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8BB7" w14:textId="068C7D51" w:rsidR="009C150C" w:rsidRPr="00051A4F" w:rsidRDefault="00B11D9B" w:rsidP="009C150C">
      <w:pPr>
        <w:rPr>
          <w:rFonts w:ascii="Arial" w:hAnsi="Arial" w:cs="Arial"/>
          <w:b/>
          <w:bCs/>
          <w:noProof/>
          <w:sz w:val="40"/>
          <w:szCs w:val="40"/>
          <w:lang w:eastAsia="en-GB"/>
        </w:rPr>
      </w:pPr>
      <w:r w:rsidRPr="00051A4F">
        <w:rPr>
          <w:noProof/>
          <w:sz w:val="40"/>
          <w:szCs w:val="40"/>
        </w:rPr>
        <w:drawing>
          <wp:anchor distT="0" distB="0" distL="114300" distR="114300" simplePos="0" relativeHeight="251658241" behindDoc="1" locked="0" layoutInCell="1" allowOverlap="1" wp14:anchorId="0CF2735A" wp14:editId="18973797">
            <wp:simplePos x="0" y="0"/>
            <wp:positionH relativeFrom="margin">
              <wp:posOffset>-104775</wp:posOffset>
            </wp:positionH>
            <wp:positionV relativeFrom="paragraph">
              <wp:posOffset>0</wp:posOffset>
            </wp:positionV>
            <wp:extent cx="5562600" cy="5562600"/>
            <wp:effectExtent l="0" t="0" r="0" b="0"/>
            <wp:wrapTight wrapText="bothSides">
              <wp:wrapPolygon edited="0">
                <wp:start x="0" y="0"/>
                <wp:lineTo x="0" y="21526"/>
                <wp:lineTo x="21526" y="21526"/>
                <wp:lineTo x="21526" y="0"/>
                <wp:lineTo x="0" y="0"/>
              </wp:wrapPolygon>
            </wp:wrapTight>
            <wp:docPr id="1" name="Picture 1" descr="Inclusion Scotland logo plus report image of solid blue triangle featuring pattern of flag-like logo, scales of justice and loud speakers.  &#10;Logo reads: Inclusion Scotland, Disabled People's Organisation, Our Voices, Our Choices&#10;&#10;Under logo - Lived Experience Leadership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clusion Scotland logo plus report image of solid blue triangle featuring pattern of flag-like logo, scales of justice and loud speakers.  &#10;Logo reads: Inclusion Scotland, Disabled People's Organisation, Our Voices, Our Choices&#10;&#10;Under logo - Lived Experience Leadership projec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556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2CC9" w:rsidRPr="00051A4F">
        <w:rPr>
          <w:rFonts w:ascii="Arial" w:hAnsi="Arial" w:cs="Arial"/>
          <w:b/>
          <w:bCs/>
          <w:noProof/>
          <w:sz w:val="40"/>
          <w:szCs w:val="40"/>
          <w:lang w:eastAsia="en-GB"/>
        </w:rPr>
        <w:t>End of p</w:t>
      </w:r>
      <w:r w:rsidR="009C150C" w:rsidRPr="00051A4F">
        <w:rPr>
          <w:rFonts w:ascii="Arial" w:hAnsi="Arial" w:cs="Arial"/>
          <w:b/>
          <w:bCs/>
          <w:noProof/>
          <w:sz w:val="40"/>
          <w:szCs w:val="40"/>
          <w:lang w:eastAsia="en-GB"/>
        </w:rPr>
        <w:t xml:space="preserve">roject Report </w:t>
      </w:r>
      <w:r w:rsidR="00BA24AE" w:rsidRPr="00051A4F">
        <w:rPr>
          <w:rFonts w:ascii="Arial" w:hAnsi="Arial" w:cs="Arial"/>
          <w:b/>
          <w:bCs/>
          <w:noProof/>
          <w:sz w:val="40"/>
          <w:szCs w:val="40"/>
          <w:lang w:eastAsia="en-GB"/>
        </w:rPr>
        <w:t>2019 - 2021</w:t>
      </w:r>
      <w:r w:rsidR="009C150C" w:rsidRPr="00051A4F">
        <w:rPr>
          <w:rFonts w:ascii="Arial" w:hAnsi="Arial" w:cs="Arial"/>
          <w:b/>
          <w:bCs/>
          <w:noProof/>
          <w:sz w:val="40"/>
          <w:szCs w:val="40"/>
          <w:lang w:eastAsia="en-GB"/>
        </w:rPr>
        <w:t xml:space="preserve"> </w:t>
      </w:r>
    </w:p>
    <w:p w14:paraId="774766C7" w14:textId="77777777" w:rsidR="00BD3FBD" w:rsidRDefault="00BD3FBD">
      <w:pPr>
        <w:rPr>
          <w:rFonts w:ascii="Arial" w:hAnsi="Arial" w:cs="Arial"/>
          <w:noProof/>
          <w:color w:val="00B0F0"/>
          <w:sz w:val="40"/>
          <w:szCs w:val="40"/>
          <w:lang w:eastAsia="en-GB"/>
        </w:rPr>
      </w:pPr>
    </w:p>
    <w:p w14:paraId="531FA6C9" w14:textId="6E741B47" w:rsidR="007C4BE8" w:rsidRPr="00BD3FBD" w:rsidRDefault="007C4BE8">
      <w:pPr>
        <w:rPr>
          <w:rStyle w:val="normaltextrun"/>
          <w:rFonts w:ascii="Arial" w:hAnsi="Arial" w:cs="Arial"/>
          <w:noProof/>
          <w:color w:val="00B0F0"/>
          <w:sz w:val="40"/>
          <w:szCs w:val="40"/>
          <w:lang w:eastAsia="en-GB"/>
        </w:rPr>
      </w:pPr>
      <w:r w:rsidRPr="00051A4F">
        <w:rPr>
          <w:rFonts w:ascii="Arial" w:hAnsi="Arial" w:cs="Arial"/>
          <w:noProof/>
          <w:color w:val="00B0F0"/>
          <w:sz w:val="40"/>
          <w:szCs w:val="40"/>
          <w:lang w:eastAsia="en-GB"/>
        </w:rPr>
        <w:t>This project was funded by</w:t>
      </w:r>
      <w:r w:rsidR="00576345" w:rsidRPr="007C4BE8">
        <w:rPr>
          <w:rFonts w:ascii="Arial" w:hAnsi="Arial" w:cs="Arial"/>
          <w:b/>
          <w:bCs/>
          <w:noProof/>
          <w:sz w:val="60"/>
          <w:szCs w:val="60"/>
        </w:rPr>
        <w:drawing>
          <wp:anchor distT="0" distB="0" distL="114300" distR="114300" simplePos="0" relativeHeight="251658240" behindDoc="1" locked="0" layoutInCell="1" allowOverlap="1" wp14:anchorId="3D7F399D" wp14:editId="51E0EA6C">
            <wp:simplePos x="0" y="0"/>
            <wp:positionH relativeFrom="margin">
              <wp:align>center</wp:align>
            </wp:positionH>
            <wp:positionV relativeFrom="paragraph">
              <wp:posOffset>443865</wp:posOffset>
            </wp:positionV>
            <wp:extent cx="3852545" cy="1473835"/>
            <wp:effectExtent l="0" t="0" r="0" b="0"/>
            <wp:wrapTight wrapText="bothSides">
              <wp:wrapPolygon edited="0">
                <wp:start x="0" y="0"/>
                <wp:lineTo x="0" y="21218"/>
                <wp:lineTo x="21468" y="21218"/>
                <wp:lineTo x="21468" y="0"/>
                <wp:lineTo x="0" y="0"/>
              </wp:wrapPolygon>
            </wp:wrapTight>
            <wp:docPr id="4" name="Picture 4" descr="Logo National Lottery Community F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ational Lottery Community Fund&#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2545" cy="1473835"/>
                    </a:xfrm>
                    <a:prstGeom prst="rect">
                      <a:avLst/>
                    </a:prstGeom>
                    <a:noFill/>
                    <a:ln>
                      <a:noFill/>
                    </a:ln>
                  </pic:spPr>
                </pic:pic>
              </a:graphicData>
            </a:graphic>
          </wp:anchor>
        </w:drawing>
      </w:r>
    </w:p>
    <w:p w14:paraId="546EC9B3" w14:textId="36F54906" w:rsidR="007C4BE8" w:rsidRDefault="007C4BE8">
      <w:pPr>
        <w:rPr>
          <w:rStyle w:val="normaltextrun"/>
          <w:rFonts w:ascii="Arial" w:hAnsi="Arial" w:cs="Arial"/>
          <w:color w:val="00ADEF"/>
          <w:position w:val="2"/>
          <w:sz w:val="61"/>
          <w:szCs w:val="61"/>
          <w:shd w:val="clear" w:color="auto" w:fill="EDEBE9"/>
        </w:rPr>
      </w:pPr>
    </w:p>
    <w:p w14:paraId="4FAE4407" w14:textId="77777777" w:rsidR="00443DB3" w:rsidRDefault="00C41C76" w:rsidP="7527807E">
      <w:pPr>
        <w:rPr>
          <w:rStyle w:val="eop"/>
          <w:rFonts w:ascii="Arial" w:hAnsi="Arial" w:cs="Arial"/>
          <w:color w:val="000000"/>
          <w:sz w:val="61"/>
          <w:szCs w:val="61"/>
          <w:shd w:val="clear" w:color="auto" w:fill="EDEBE9"/>
        </w:rPr>
      </w:pPr>
      <w:r>
        <w:rPr>
          <w:rStyle w:val="eop"/>
          <w:rFonts w:ascii="Arial" w:hAnsi="Arial" w:cs="Arial"/>
          <w:color w:val="000000"/>
          <w:sz w:val="61"/>
          <w:szCs w:val="61"/>
          <w:shd w:val="clear" w:color="auto" w:fill="EDEBE9"/>
        </w:rPr>
        <w:t>​</w:t>
      </w:r>
    </w:p>
    <w:p w14:paraId="75D1968F" w14:textId="77777777" w:rsidR="00443DB3" w:rsidRDefault="00443DB3" w:rsidP="7527807E">
      <w:pPr>
        <w:rPr>
          <w:rStyle w:val="eop"/>
          <w:rFonts w:ascii="Arial" w:hAnsi="Arial" w:cs="Arial"/>
          <w:color w:val="000000"/>
          <w:sz w:val="61"/>
          <w:szCs w:val="61"/>
          <w:shd w:val="clear" w:color="auto" w:fill="EDEBE9"/>
        </w:rPr>
      </w:pPr>
    </w:p>
    <w:p w14:paraId="3B0FB8CB" w14:textId="6B74AB04" w:rsidR="00F5089A" w:rsidRPr="00443DB3" w:rsidRDefault="00A43D5F" w:rsidP="7527807E">
      <w:pPr>
        <w:rPr>
          <w:rFonts w:ascii="Arial" w:hAnsi="Arial" w:cs="Arial"/>
          <w:color w:val="000000"/>
          <w:sz w:val="40"/>
          <w:szCs w:val="40"/>
          <w:shd w:val="clear" w:color="auto" w:fill="EDEBE9"/>
        </w:rPr>
      </w:pPr>
      <w:r w:rsidRPr="063565E5">
        <w:rPr>
          <w:rFonts w:ascii="Arial" w:hAnsi="Arial" w:cs="Arial"/>
          <w:b/>
          <w:sz w:val="40"/>
          <w:szCs w:val="40"/>
          <w:lang w:eastAsia="en-GB"/>
        </w:rPr>
        <w:lastRenderedPageBreak/>
        <w:t xml:space="preserve">Lived Experience Leadership </w:t>
      </w:r>
      <w:r w:rsidR="007C2CC9" w:rsidRPr="063565E5">
        <w:rPr>
          <w:rFonts w:ascii="Arial" w:hAnsi="Arial" w:cs="Arial"/>
          <w:b/>
          <w:sz w:val="40"/>
          <w:szCs w:val="40"/>
          <w:lang w:eastAsia="en-GB"/>
        </w:rPr>
        <w:t xml:space="preserve">(LEL) </w:t>
      </w:r>
      <w:r w:rsidRPr="063565E5">
        <w:rPr>
          <w:rFonts w:ascii="Arial" w:hAnsi="Arial" w:cs="Arial"/>
          <w:b/>
          <w:sz w:val="40"/>
          <w:szCs w:val="40"/>
          <w:lang w:eastAsia="en-GB"/>
        </w:rPr>
        <w:t xml:space="preserve">project </w:t>
      </w:r>
    </w:p>
    <w:p w14:paraId="0EDBD408" w14:textId="3D6E73E0" w:rsidR="00745BA7" w:rsidRDefault="00FA287D" w:rsidP="7527807E">
      <w:pPr>
        <w:rPr>
          <w:rFonts w:ascii="Arial" w:hAnsi="Arial" w:cs="Arial"/>
          <w:b/>
          <w:sz w:val="40"/>
          <w:szCs w:val="40"/>
        </w:rPr>
      </w:pPr>
      <w:r w:rsidRPr="063565E5">
        <w:rPr>
          <w:rFonts w:ascii="Arial" w:hAnsi="Arial" w:cs="Arial"/>
          <w:b/>
          <w:sz w:val="40"/>
          <w:szCs w:val="40"/>
        </w:rPr>
        <w:t>End of Project Report</w:t>
      </w:r>
      <w:r w:rsidR="0047206F" w:rsidRPr="063565E5">
        <w:rPr>
          <w:rFonts w:ascii="Arial" w:hAnsi="Arial" w:cs="Arial"/>
          <w:b/>
          <w:sz w:val="40"/>
          <w:szCs w:val="40"/>
        </w:rPr>
        <w:t xml:space="preserve"> (DRAFT)</w:t>
      </w:r>
    </w:p>
    <w:sdt>
      <w:sdtPr>
        <w:rPr>
          <w:rFonts w:asciiTheme="minorHAnsi" w:eastAsiaTheme="minorHAnsi" w:hAnsiTheme="minorHAnsi" w:cstheme="minorBidi"/>
          <w:color w:val="auto"/>
          <w:sz w:val="22"/>
          <w:szCs w:val="22"/>
          <w:lang w:val="en-GB"/>
        </w:rPr>
        <w:id w:val="-424796879"/>
        <w:docPartObj>
          <w:docPartGallery w:val="Table of Contents"/>
          <w:docPartUnique/>
        </w:docPartObj>
      </w:sdtPr>
      <w:sdtEndPr>
        <w:rPr>
          <w:b/>
          <w:bCs/>
          <w:noProof/>
        </w:rPr>
      </w:sdtEndPr>
      <w:sdtContent>
        <w:p w14:paraId="238B90A1" w14:textId="0696C02A" w:rsidR="00A32D77" w:rsidRDefault="00A32D77">
          <w:pPr>
            <w:pStyle w:val="TOCHeading"/>
            <w:rPr>
              <w:rFonts w:ascii="Arial" w:hAnsi="Arial" w:cs="Arial"/>
              <w:b/>
              <w:bCs/>
              <w:color w:val="auto"/>
            </w:rPr>
          </w:pPr>
          <w:r w:rsidRPr="007A621D">
            <w:rPr>
              <w:rFonts w:ascii="Arial" w:hAnsi="Arial" w:cs="Arial"/>
              <w:b/>
              <w:bCs/>
              <w:color w:val="auto"/>
            </w:rPr>
            <w:t>Contents</w:t>
          </w:r>
        </w:p>
        <w:p w14:paraId="6056D117" w14:textId="77777777" w:rsidR="00AA690A" w:rsidRPr="00AA690A" w:rsidRDefault="00AA690A" w:rsidP="00AA690A">
          <w:pPr>
            <w:rPr>
              <w:lang w:val="en-US"/>
            </w:rPr>
          </w:pPr>
        </w:p>
        <w:p w14:paraId="05C3106E" w14:textId="3208245D" w:rsidR="002B6ED7" w:rsidRDefault="00A32D77" w:rsidP="063565E5">
          <w:pPr>
            <w:pStyle w:val="TOC1"/>
            <w:rPr>
              <w:rFonts w:asciiTheme="minorHAnsi" w:eastAsiaTheme="minorEastAsia" w:hAnsiTheme="minorHAnsi" w:cstheme="minorBidi"/>
              <w:sz w:val="22"/>
              <w:szCs w:val="22"/>
              <w:lang w:eastAsia="en-GB"/>
            </w:rPr>
          </w:pPr>
          <w:r w:rsidRPr="00493844">
            <w:rPr>
              <w:noProof w:val="0"/>
            </w:rPr>
            <w:fldChar w:fldCharType="begin"/>
          </w:r>
          <w:r w:rsidRPr="00493844">
            <w:instrText xml:space="preserve"> TOC \o "1-3" \h \z \u </w:instrText>
          </w:r>
          <w:r w:rsidRPr="00493844">
            <w:rPr>
              <w:noProof w:val="0"/>
            </w:rPr>
            <w:fldChar w:fldCharType="separate"/>
          </w:r>
          <w:hyperlink w:anchor="_Toc77755340" w:history="1">
            <w:r w:rsidR="002B6ED7" w:rsidRPr="00D07972">
              <w:rPr>
                <w:rStyle w:val="Hyperlink"/>
                <w:b/>
                <w:bCs/>
              </w:rPr>
              <w:t>1.  Introduction and Methods</w:t>
            </w:r>
            <w:r w:rsidR="002B6ED7">
              <w:rPr>
                <w:webHidden/>
              </w:rPr>
              <w:tab/>
            </w:r>
            <w:r w:rsidR="002B6ED7">
              <w:rPr>
                <w:webHidden/>
              </w:rPr>
              <w:fldChar w:fldCharType="begin"/>
            </w:r>
            <w:r w:rsidR="002B6ED7">
              <w:rPr>
                <w:webHidden/>
              </w:rPr>
              <w:instrText xml:space="preserve"> PAGEREF _Toc77755340 \h </w:instrText>
            </w:r>
            <w:r w:rsidR="002B6ED7">
              <w:rPr>
                <w:webHidden/>
              </w:rPr>
            </w:r>
            <w:r w:rsidR="002B6ED7">
              <w:rPr>
                <w:webHidden/>
              </w:rPr>
              <w:fldChar w:fldCharType="separate"/>
            </w:r>
            <w:r w:rsidR="0055391E">
              <w:rPr>
                <w:webHidden/>
              </w:rPr>
              <w:t>3</w:t>
            </w:r>
            <w:r w:rsidR="002B6ED7">
              <w:rPr>
                <w:webHidden/>
              </w:rPr>
              <w:fldChar w:fldCharType="end"/>
            </w:r>
          </w:hyperlink>
        </w:p>
        <w:p w14:paraId="275A0821" w14:textId="14C513C4" w:rsidR="002B6ED7" w:rsidRDefault="00EB4FD1" w:rsidP="063565E5">
          <w:pPr>
            <w:pStyle w:val="TOC1"/>
            <w:rPr>
              <w:rFonts w:asciiTheme="minorHAnsi" w:eastAsiaTheme="minorEastAsia" w:hAnsiTheme="minorHAnsi" w:cstheme="minorBidi"/>
              <w:sz w:val="22"/>
              <w:szCs w:val="22"/>
              <w:lang w:eastAsia="en-GB"/>
            </w:rPr>
          </w:pPr>
          <w:hyperlink w:anchor="_Toc77755341" w:history="1">
            <w:r w:rsidR="002B6ED7" w:rsidRPr="00D07972">
              <w:rPr>
                <w:rStyle w:val="Hyperlink"/>
                <w:b/>
                <w:bCs/>
              </w:rPr>
              <w:t>2.  Background to the project</w:t>
            </w:r>
            <w:r w:rsidR="002B6ED7">
              <w:rPr>
                <w:webHidden/>
              </w:rPr>
              <w:tab/>
            </w:r>
            <w:r w:rsidR="002B6ED7">
              <w:rPr>
                <w:webHidden/>
              </w:rPr>
              <w:fldChar w:fldCharType="begin"/>
            </w:r>
            <w:r w:rsidR="002B6ED7">
              <w:rPr>
                <w:webHidden/>
              </w:rPr>
              <w:instrText xml:space="preserve"> PAGEREF _Toc77755341 \h </w:instrText>
            </w:r>
            <w:r w:rsidR="002B6ED7">
              <w:rPr>
                <w:webHidden/>
              </w:rPr>
            </w:r>
            <w:r w:rsidR="002B6ED7">
              <w:rPr>
                <w:webHidden/>
              </w:rPr>
              <w:fldChar w:fldCharType="separate"/>
            </w:r>
            <w:r w:rsidR="0055391E">
              <w:rPr>
                <w:webHidden/>
              </w:rPr>
              <w:t>3</w:t>
            </w:r>
            <w:r w:rsidR="002B6ED7">
              <w:rPr>
                <w:webHidden/>
              </w:rPr>
              <w:fldChar w:fldCharType="end"/>
            </w:r>
          </w:hyperlink>
        </w:p>
        <w:p w14:paraId="43F6AE5C" w14:textId="33A1D117" w:rsidR="002B6ED7" w:rsidRDefault="00EB4FD1" w:rsidP="063565E5">
          <w:pPr>
            <w:pStyle w:val="TOC1"/>
            <w:rPr>
              <w:rFonts w:asciiTheme="minorHAnsi" w:eastAsiaTheme="minorEastAsia" w:hAnsiTheme="minorHAnsi" w:cstheme="minorBidi"/>
              <w:sz w:val="22"/>
              <w:szCs w:val="22"/>
              <w:lang w:eastAsia="en-GB"/>
            </w:rPr>
          </w:pPr>
          <w:hyperlink w:anchor="_Toc77755342" w:history="1">
            <w:r w:rsidR="002B6ED7" w:rsidRPr="00D07972">
              <w:rPr>
                <w:rStyle w:val="Hyperlink"/>
                <w:b/>
                <w:bCs/>
              </w:rPr>
              <w:t>3.  Evidence Informing the Project</w:t>
            </w:r>
            <w:r w:rsidR="002B6ED7">
              <w:rPr>
                <w:webHidden/>
              </w:rPr>
              <w:tab/>
            </w:r>
            <w:r w:rsidR="002B6ED7">
              <w:rPr>
                <w:webHidden/>
              </w:rPr>
              <w:fldChar w:fldCharType="begin"/>
            </w:r>
            <w:r w:rsidR="002B6ED7">
              <w:rPr>
                <w:webHidden/>
              </w:rPr>
              <w:instrText xml:space="preserve"> PAGEREF _Toc77755342 \h </w:instrText>
            </w:r>
            <w:r w:rsidR="002B6ED7">
              <w:rPr>
                <w:webHidden/>
              </w:rPr>
            </w:r>
            <w:r w:rsidR="002B6ED7">
              <w:rPr>
                <w:webHidden/>
              </w:rPr>
              <w:fldChar w:fldCharType="separate"/>
            </w:r>
            <w:r w:rsidR="0055391E">
              <w:rPr>
                <w:webHidden/>
              </w:rPr>
              <w:t>4</w:t>
            </w:r>
            <w:r w:rsidR="002B6ED7">
              <w:rPr>
                <w:webHidden/>
              </w:rPr>
              <w:fldChar w:fldCharType="end"/>
            </w:r>
          </w:hyperlink>
        </w:p>
        <w:p w14:paraId="698BC720" w14:textId="49D059C9" w:rsidR="002B6ED7" w:rsidRPr="002B6ED7" w:rsidRDefault="00EB4FD1" w:rsidP="063565E5">
          <w:pPr>
            <w:pStyle w:val="TOC2"/>
            <w:rPr>
              <w:rFonts w:eastAsiaTheme="minorEastAsia"/>
              <w:lang w:eastAsia="en-GB"/>
            </w:rPr>
          </w:pPr>
          <w:hyperlink w:anchor="_Toc77755343" w:history="1">
            <w:r w:rsidR="002B6ED7" w:rsidRPr="002B6ED7">
              <w:rPr>
                <w:rStyle w:val="Hyperlink"/>
              </w:rPr>
              <w:t>Findings from surveys of members</w:t>
            </w:r>
            <w:r w:rsidR="002B6ED7" w:rsidRPr="002B6ED7">
              <w:rPr>
                <w:webHidden/>
              </w:rPr>
              <w:tab/>
            </w:r>
            <w:r w:rsidR="002B6ED7" w:rsidRPr="002B6ED7">
              <w:rPr>
                <w:webHidden/>
              </w:rPr>
              <w:fldChar w:fldCharType="begin"/>
            </w:r>
            <w:r w:rsidR="002B6ED7" w:rsidRPr="002B6ED7">
              <w:rPr>
                <w:webHidden/>
              </w:rPr>
              <w:instrText xml:space="preserve"> PAGEREF _Toc77755343 \h </w:instrText>
            </w:r>
            <w:r w:rsidR="002B6ED7" w:rsidRPr="002B6ED7">
              <w:rPr>
                <w:webHidden/>
              </w:rPr>
            </w:r>
            <w:r w:rsidR="002B6ED7" w:rsidRPr="002B6ED7">
              <w:rPr>
                <w:webHidden/>
              </w:rPr>
              <w:fldChar w:fldCharType="separate"/>
            </w:r>
            <w:r w:rsidR="0055391E">
              <w:rPr>
                <w:webHidden/>
              </w:rPr>
              <w:t>4</w:t>
            </w:r>
            <w:r w:rsidR="002B6ED7" w:rsidRPr="002B6ED7">
              <w:rPr>
                <w:webHidden/>
              </w:rPr>
              <w:fldChar w:fldCharType="end"/>
            </w:r>
          </w:hyperlink>
        </w:p>
        <w:p w14:paraId="3263104F" w14:textId="0A23A8BB" w:rsidR="002B6ED7" w:rsidRPr="002B6ED7" w:rsidRDefault="00EB4FD1" w:rsidP="063565E5">
          <w:pPr>
            <w:pStyle w:val="TOC2"/>
            <w:rPr>
              <w:rFonts w:eastAsiaTheme="minorEastAsia"/>
              <w:lang w:eastAsia="en-GB"/>
            </w:rPr>
          </w:pPr>
          <w:hyperlink w:anchor="_Toc77755344" w:history="1">
            <w:r w:rsidR="002B6ED7" w:rsidRPr="002B6ED7">
              <w:rPr>
                <w:rStyle w:val="Hyperlink"/>
              </w:rPr>
              <w:t>External research</w:t>
            </w:r>
            <w:r w:rsidR="002B6ED7" w:rsidRPr="002B6ED7">
              <w:rPr>
                <w:webHidden/>
              </w:rPr>
              <w:tab/>
            </w:r>
            <w:r w:rsidR="002B6ED7" w:rsidRPr="002B6ED7">
              <w:rPr>
                <w:webHidden/>
              </w:rPr>
              <w:fldChar w:fldCharType="begin"/>
            </w:r>
            <w:r w:rsidR="002B6ED7" w:rsidRPr="002B6ED7">
              <w:rPr>
                <w:webHidden/>
              </w:rPr>
              <w:instrText xml:space="preserve"> PAGEREF _Toc77755344 \h </w:instrText>
            </w:r>
            <w:r w:rsidR="002B6ED7" w:rsidRPr="002B6ED7">
              <w:rPr>
                <w:webHidden/>
              </w:rPr>
            </w:r>
            <w:r w:rsidR="002B6ED7" w:rsidRPr="002B6ED7">
              <w:rPr>
                <w:webHidden/>
              </w:rPr>
              <w:fldChar w:fldCharType="separate"/>
            </w:r>
            <w:r w:rsidR="0055391E">
              <w:rPr>
                <w:webHidden/>
              </w:rPr>
              <w:t>6</w:t>
            </w:r>
            <w:r w:rsidR="002B6ED7" w:rsidRPr="002B6ED7">
              <w:rPr>
                <w:webHidden/>
              </w:rPr>
              <w:fldChar w:fldCharType="end"/>
            </w:r>
          </w:hyperlink>
        </w:p>
        <w:p w14:paraId="1D757FF1" w14:textId="284A4974" w:rsidR="002B6ED7" w:rsidRDefault="00EB4FD1" w:rsidP="063565E5">
          <w:pPr>
            <w:pStyle w:val="TOC1"/>
            <w:rPr>
              <w:rFonts w:asciiTheme="minorHAnsi" w:eastAsiaTheme="minorEastAsia" w:hAnsiTheme="minorHAnsi" w:cstheme="minorBidi"/>
              <w:sz w:val="22"/>
              <w:szCs w:val="22"/>
              <w:lang w:eastAsia="en-GB"/>
            </w:rPr>
          </w:pPr>
          <w:hyperlink w:anchor="_Toc77755345" w:history="1">
            <w:r w:rsidR="002B6ED7" w:rsidRPr="00D07972">
              <w:rPr>
                <w:rStyle w:val="Hyperlink"/>
                <w:b/>
                <w:bCs/>
              </w:rPr>
              <w:t>4.  Aims and activities of the project</w:t>
            </w:r>
            <w:r w:rsidR="002B6ED7">
              <w:rPr>
                <w:webHidden/>
              </w:rPr>
              <w:tab/>
            </w:r>
            <w:r w:rsidR="002B6ED7">
              <w:rPr>
                <w:webHidden/>
              </w:rPr>
              <w:fldChar w:fldCharType="begin"/>
            </w:r>
            <w:r w:rsidR="002B6ED7">
              <w:rPr>
                <w:webHidden/>
              </w:rPr>
              <w:instrText xml:space="preserve"> PAGEREF _Toc77755345 \h </w:instrText>
            </w:r>
            <w:r w:rsidR="002B6ED7">
              <w:rPr>
                <w:webHidden/>
              </w:rPr>
            </w:r>
            <w:r w:rsidR="002B6ED7">
              <w:rPr>
                <w:webHidden/>
              </w:rPr>
              <w:fldChar w:fldCharType="separate"/>
            </w:r>
            <w:r w:rsidR="0055391E">
              <w:rPr>
                <w:webHidden/>
              </w:rPr>
              <w:t>8</w:t>
            </w:r>
            <w:r w:rsidR="002B6ED7">
              <w:rPr>
                <w:webHidden/>
              </w:rPr>
              <w:fldChar w:fldCharType="end"/>
            </w:r>
          </w:hyperlink>
        </w:p>
        <w:p w14:paraId="3FBA00D7" w14:textId="5EFADEF7" w:rsidR="002B6ED7" w:rsidRPr="0055391E" w:rsidRDefault="00EB4FD1" w:rsidP="063565E5">
          <w:pPr>
            <w:pStyle w:val="TOC2"/>
            <w:rPr>
              <w:rFonts w:eastAsiaTheme="minorEastAsia"/>
              <w:lang w:eastAsia="en-GB"/>
            </w:rPr>
          </w:pPr>
          <w:hyperlink w:anchor="_Toc77755346" w:history="1">
            <w:r w:rsidR="002B6ED7" w:rsidRPr="0055391E">
              <w:rPr>
                <w:rStyle w:val="Hyperlink"/>
              </w:rPr>
              <w:t>Partners and Supporters in Delivery</w:t>
            </w:r>
            <w:r w:rsidR="002B6ED7" w:rsidRPr="0055391E">
              <w:rPr>
                <w:webHidden/>
              </w:rPr>
              <w:tab/>
            </w:r>
            <w:r w:rsidR="002B6ED7" w:rsidRPr="0055391E">
              <w:rPr>
                <w:webHidden/>
              </w:rPr>
              <w:fldChar w:fldCharType="begin"/>
            </w:r>
            <w:r w:rsidR="002B6ED7" w:rsidRPr="0055391E">
              <w:rPr>
                <w:webHidden/>
              </w:rPr>
              <w:instrText xml:space="preserve"> PAGEREF _Toc77755346 \h </w:instrText>
            </w:r>
            <w:r w:rsidR="002B6ED7" w:rsidRPr="0055391E">
              <w:rPr>
                <w:webHidden/>
              </w:rPr>
            </w:r>
            <w:r w:rsidR="002B6ED7" w:rsidRPr="0055391E">
              <w:rPr>
                <w:webHidden/>
              </w:rPr>
              <w:fldChar w:fldCharType="separate"/>
            </w:r>
            <w:r w:rsidR="0055391E" w:rsidRPr="0055391E">
              <w:rPr>
                <w:webHidden/>
              </w:rPr>
              <w:t>10</w:t>
            </w:r>
            <w:r w:rsidR="002B6ED7" w:rsidRPr="0055391E">
              <w:rPr>
                <w:webHidden/>
              </w:rPr>
              <w:fldChar w:fldCharType="end"/>
            </w:r>
          </w:hyperlink>
        </w:p>
        <w:p w14:paraId="5DBF0C19" w14:textId="4DA18D13" w:rsidR="002B6ED7" w:rsidRDefault="00EB4FD1" w:rsidP="063565E5">
          <w:pPr>
            <w:pStyle w:val="TOC1"/>
            <w:rPr>
              <w:rFonts w:asciiTheme="minorHAnsi" w:eastAsiaTheme="minorEastAsia" w:hAnsiTheme="minorHAnsi" w:cstheme="minorBidi"/>
              <w:sz w:val="22"/>
              <w:szCs w:val="22"/>
              <w:lang w:eastAsia="en-GB"/>
            </w:rPr>
          </w:pPr>
          <w:hyperlink w:anchor="_Toc77755347" w:history="1">
            <w:r w:rsidR="002B6ED7" w:rsidRPr="00D07972">
              <w:rPr>
                <w:rStyle w:val="Hyperlink"/>
                <w:b/>
                <w:bCs/>
              </w:rPr>
              <w:t>5.  Key achievements</w:t>
            </w:r>
            <w:r w:rsidR="002B6ED7">
              <w:rPr>
                <w:webHidden/>
              </w:rPr>
              <w:tab/>
            </w:r>
            <w:r w:rsidR="002B6ED7">
              <w:rPr>
                <w:webHidden/>
              </w:rPr>
              <w:fldChar w:fldCharType="begin"/>
            </w:r>
            <w:r w:rsidR="002B6ED7">
              <w:rPr>
                <w:webHidden/>
              </w:rPr>
              <w:instrText xml:space="preserve"> PAGEREF _Toc77755347 \h </w:instrText>
            </w:r>
            <w:r w:rsidR="002B6ED7">
              <w:rPr>
                <w:webHidden/>
              </w:rPr>
            </w:r>
            <w:r w:rsidR="002B6ED7">
              <w:rPr>
                <w:webHidden/>
              </w:rPr>
              <w:fldChar w:fldCharType="separate"/>
            </w:r>
            <w:r w:rsidR="0055391E">
              <w:rPr>
                <w:webHidden/>
              </w:rPr>
              <w:t>11</w:t>
            </w:r>
            <w:r w:rsidR="002B6ED7">
              <w:rPr>
                <w:webHidden/>
              </w:rPr>
              <w:fldChar w:fldCharType="end"/>
            </w:r>
          </w:hyperlink>
        </w:p>
        <w:p w14:paraId="05400CAD" w14:textId="2EF7B82E" w:rsidR="002B6ED7" w:rsidRDefault="00EB4FD1" w:rsidP="063565E5">
          <w:pPr>
            <w:pStyle w:val="TOC1"/>
            <w:rPr>
              <w:rFonts w:asciiTheme="minorHAnsi" w:eastAsiaTheme="minorEastAsia" w:hAnsiTheme="minorHAnsi" w:cstheme="minorBidi"/>
              <w:sz w:val="22"/>
              <w:szCs w:val="22"/>
              <w:lang w:eastAsia="en-GB"/>
            </w:rPr>
          </w:pPr>
          <w:hyperlink w:anchor="_Toc77755348" w:history="1">
            <w:r w:rsidR="002B6ED7" w:rsidRPr="00D07972">
              <w:rPr>
                <w:rStyle w:val="Hyperlink"/>
                <w:b/>
                <w:bCs/>
              </w:rPr>
              <w:t>6.  Challenges</w:t>
            </w:r>
            <w:r w:rsidR="002B6ED7">
              <w:rPr>
                <w:webHidden/>
              </w:rPr>
              <w:tab/>
            </w:r>
            <w:r w:rsidR="002B6ED7">
              <w:rPr>
                <w:webHidden/>
              </w:rPr>
              <w:fldChar w:fldCharType="begin"/>
            </w:r>
            <w:r w:rsidR="002B6ED7">
              <w:rPr>
                <w:webHidden/>
              </w:rPr>
              <w:instrText xml:space="preserve"> PAGEREF _Toc77755348 \h </w:instrText>
            </w:r>
            <w:r w:rsidR="002B6ED7">
              <w:rPr>
                <w:webHidden/>
              </w:rPr>
            </w:r>
            <w:r w:rsidR="002B6ED7">
              <w:rPr>
                <w:webHidden/>
              </w:rPr>
              <w:fldChar w:fldCharType="separate"/>
            </w:r>
            <w:r w:rsidR="0055391E">
              <w:rPr>
                <w:webHidden/>
              </w:rPr>
              <w:t>12</w:t>
            </w:r>
            <w:r w:rsidR="002B6ED7">
              <w:rPr>
                <w:webHidden/>
              </w:rPr>
              <w:fldChar w:fldCharType="end"/>
            </w:r>
          </w:hyperlink>
        </w:p>
        <w:p w14:paraId="05330A6A" w14:textId="6AF62F99" w:rsidR="002B6ED7" w:rsidRPr="002B6ED7" w:rsidRDefault="00EB4FD1" w:rsidP="063565E5">
          <w:pPr>
            <w:pStyle w:val="TOC2"/>
            <w:rPr>
              <w:rFonts w:eastAsiaTheme="minorEastAsia"/>
              <w:lang w:eastAsia="en-GB"/>
            </w:rPr>
          </w:pPr>
          <w:hyperlink w:anchor="_Toc77755349" w:history="1">
            <w:r w:rsidR="002B6ED7" w:rsidRPr="002B6ED7">
              <w:rPr>
                <w:rStyle w:val="Hyperlink"/>
              </w:rPr>
              <w:t>Relationships</w:t>
            </w:r>
            <w:r w:rsidR="002B6ED7" w:rsidRPr="002B6ED7">
              <w:rPr>
                <w:webHidden/>
              </w:rPr>
              <w:tab/>
            </w:r>
            <w:r w:rsidR="002B6ED7" w:rsidRPr="002B6ED7">
              <w:rPr>
                <w:webHidden/>
              </w:rPr>
              <w:fldChar w:fldCharType="begin"/>
            </w:r>
            <w:r w:rsidR="002B6ED7" w:rsidRPr="002B6ED7">
              <w:rPr>
                <w:webHidden/>
              </w:rPr>
              <w:instrText xml:space="preserve"> PAGEREF _Toc77755349 \h </w:instrText>
            </w:r>
            <w:r w:rsidR="002B6ED7" w:rsidRPr="002B6ED7">
              <w:rPr>
                <w:webHidden/>
              </w:rPr>
            </w:r>
            <w:r w:rsidR="002B6ED7" w:rsidRPr="002B6ED7">
              <w:rPr>
                <w:webHidden/>
              </w:rPr>
              <w:fldChar w:fldCharType="separate"/>
            </w:r>
            <w:r w:rsidR="0055391E">
              <w:rPr>
                <w:webHidden/>
              </w:rPr>
              <w:t>12</w:t>
            </w:r>
            <w:r w:rsidR="002B6ED7" w:rsidRPr="002B6ED7">
              <w:rPr>
                <w:webHidden/>
              </w:rPr>
              <w:fldChar w:fldCharType="end"/>
            </w:r>
          </w:hyperlink>
        </w:p>
        <w:p w14:paraId="12233584" w14:textId="18E57676" w:rsidR="002B6ED7" w:rsidRPr="002B6ED7" w:rsidRDefault="00EB4FD1" w:rsidP="063565E5">
          <w:pPr>
            <w:pStyle w:val="TOC2"/>
            <w:rPr>
              <w:rFonts w:eastAsiaTheme="minorEastAsia"/>
              <w:lang w:eastAsia="en-GB"/>
            </w:rPr>
          </w:pPr>
          <w:hyperlink w:anchor="_Toc77755350" w:history="1">
            <w:r w:rsidR="002B6ED7" w:rsidRPr="002B6ED7">
              <w:rPr>
                <w:rStyle w:val="Hyperlink"/>
              </w:rPr>
              <w:t>Accessibility</w:t>
            </w:r>
            <w:r w:rsidR="002B6ED7" w:rsidRPr="002B6ED7">
              <w:rPr>
                <w:webHidden/>
              </w:rPr>
              <w:tab/>
            </w:r>
            <w:r w:rsidR="002B6ED7" w:rsidRPr="002B6ED7">
              <w:rPr>
                <w:webHidden/>
              </w:rPr>
              <w:fldChar w:fldCharType="begin"/>
            </w:r>
            <w:r w:rsidR="002B6ED7" w:rsidRPr="002B6ED7">
              <w:rPr>
                <w:webHidden/>
              </w:rPr>
              <w:instrText xml:space="preserve"> PAGEREF _Toc77755350 \h </w:instrText>
            </w:r>
            <w:r w:rsidR="002B6ED7" w:rsidRPr="002B6ED7">
              <w:rPr>
                <w:webHidden/>
              </w:rPr>
            </w:r>
            <w:r w:rsidR="002B6ED7" w:rsidRPr="002B6ED7">
              <w:rPr>
                <w:webHidden/>
              </w:rPr>
              <w:fldChar w:fldCharType="separate"/>
            </w:r>
            <w:r w:rsidR="0055391E">
              <w:rPr>
                <w:webHidden/>
              </w:rPr>
              <w:t>13</w:t>
            </w:r>
            <w:r w:rsidR="002B6ED7" w:rsidRPr="002B6ED7">
              <w:rPr>
                <w:webHidden/>
              </w:rPr>
              <w:fldChar w:fldCharType="end"/>
            </w:r>
          </w:hyperlink>
        </w:p>
        <w:p w14:paraId="6BC8B47C" w14:textId="755EF3FE" w:rsidR="002B6ED7" w:rsidRPr="002B6ED7" w:rsidRDefault="00EB4FD1" w:rsidP="063565E5">
          <w:pPr>
            <w:pStyle w:val="TOC2"/>
            <w:rPr>
              <w:rFonts w:eastAsiaTheme="minorEastAsia"/>
              <w:lang w:eastAsia="en-GB"/>
            </w:rPr>
          </w:pPr>
          <w:hyperlink w:anchor="_Toc77755351" w:history="1">
            <w:r w:rsidR="002B6ED7" w:rsidRPr="002B6ED7">
              <w:rPr>
                <w:rStyle w:val="Hyperlink"/>
              </w:rPr>
              <w:t>Pandemic</w:t>
            </w:r>
            <w:r w:rsidR="002B6ED7" w:rsidRPr="002B6ED7">
              <w:rPr>
                <w:webHidden/>
              </w:rPr>
              <w:tab/>
            </w:r>
            <w:r w:rsidR="002B6ED7" w:rsidRPr="002B6ED7">
              <w:rPr>
                <w:webHidden/>
              </w:rPr>
              <w:fldChar w:fldCharType="begin"/>
            </w:r>
            <w:r w:rsidR="002B6ED7" w:rsidRPr="002B6ED7">
              <w:rPr>
                <w:webHidden/>
              </w:rPr>
              <w:instrText xml:space="preserve"> PAGEREF _Toc77755351 \h </w:instrText>
            </w:r>
            <w:r w:rsidR="002B6ED7" w:rsidRPr="002B6ED7">
              <w:rPr>
                <w:webHidden/>
              </w:rPr>
            </w:r>
            <w:r w:rsidR="002B6ED7" w:rsidRPr="002B6ED7">
              <w:rPr>
                <w:webHidden/>
              </w:rPr>
              <w:fldChar w:fldCharType="separate"/>
            </w:r>
            <w:r w:rsidR="0055391E">
              <w:rPr>
                <w:webHidden/>
              </w:rPr>
              <w:t>13</w:t>
            </w:r>
            <w:r w:rsidR="002B6ED7" w:rsidRPr="002B6ED7">
              <w:rPr>
                <w:webHidden/>
              </w:rPr>
              <w:fldChar w:fldCharType="end"/>
            </w:r>
          </w:hyperlink>
        </w:p>
        <w:p w14:paraId="0DC0E758" w14:textId="1F5E90BA" w:rsidR="002B6ED7" w:rsidRPr="002B6ED7" w:rsidRDefault="00EB4FD1" w:rsidP="063565E5">
          <w:pPr>
            <w:pStyle w:val="TOC2"/>
            <w:rPr>
              <w:rFonts w:eastAsiaTheme="minorEastAsia"/>
              <w:lang w:eastAsia="en-GB"/>
            </w:rPr>
          </w:pPr>
          <w:hyperlink w:anchor="_Toc77755352" w:history="1">
            <w:r w:rsidR="002B6ED7" w:rsidRPr="002B6ED7">
              <w:rPr>
                <w:rStyle w:val="Hyperlink"/>
              </w:rPr>
              <w:t>Supporting the co-production group</w:t>
            </w:r>
            <w:r w:rsidR="002B6ED7" w:rsidRPr="002B6ED7">
              <w:rPr>
                <w:webHidden/>
              </w:rPr>
              <w:tab/>
            </w:r>
            <w:r w:rsidR="002B6ED7" w:rsidRPr="002B6ED7">
              <w:rPr>
                <w:webHidden/>
              </w:rPr>
              <w:fldChar w:fldCharType="begin"/>
            </w:r>
            <w:r w:rsidR="002B6ED7" w:rsidRPr="002B6ED7">
              <w:rPr>
                <w:webHidden/>
              </w:rPr>
              <w:instrText xml:space="preserve"> PAGEREF _Toc77755352 \h </w:instrText>
            </w:r>
            <w:r w:rsidR="002B6ED7" w:rsidRPr="002B6ED7">
              <w:rPr>
                <w:webHidden/>
              </w:rPr>
            </w:r>
            <w:r w:rsidR="002B6ED7" w:rsidRPr="002B6ED7">
              <w:rPr>
                <w:webHidden/>
              </w:rPr>
              <w:fldChar w:fldCharType="separate"/>
            </w:r>
            <w:r w:rsidR="0055391E">
              <w:rPr>
                <w:webHidden/>
              </w:rPr>
              <w:t>13</w:t>
            </w:r>
            <w:r w:rsidR="002B6ED7" w:rsidRPr="002B6ED7">
              <w:rPr>
                <w:webHidden/>
              </w:rPr>
              <w:fldChar w:fldCharType="end"/>
            </w:r>
          </w:hyperlink>
        </w:p>
        <w:p w14:paraId="3C77DCD5" w14:textId="62B997AC" w:rsidR="002B6ED7" w:rsidRDefault="00EB4FD1" w:rsidP="063565E5">
          <w:pPr>
            <w:pStyle w:val="TOC1"/>
            <w:rPr>
              <w:rFonts w:asciiTheme="minorHAnsi" w:eastAsiaTheme="minorEastAsia" w:hAnsiTheme="minorHAnsi" w:cstheme="minorBidi"/>
              <w:sz w:val="22"/>
              <w:szCs w:val="22"/>
              <w:lang w:eastAsia="en-GB"/>
            </w:rPr>
          </w:pPr>
          <w:hyperlink w:anchor="_Toc77755353" w:history="1">
            <w:r w:rsidR="002B6ED7" w:rsidRPr="00D07972">
              <w:rPr>
                <w:rStyle w:val="Hyperlink"/>
                <w:b/>
                <w:bCs/>
              </w:rPr>
              <w:t>7.  Evaluation and learning</w:t>
            </w:r>
            <w:r w:rsidR="002B6ED7">
              <w:rPr>
                <w:webHidden/>
              </w:rPr>
              <w:tab/>
            </w:r>
            <w:r w:rsidR="002B6ED7">
              <w:rPr>
                <w:webHidden/>
              </w:rPr>
              <w:fldChar w:fldCharType="begin"/>
            </w:r>
            <w:r w:rsidR="002B6ED7">
              <w:rPr>
                <w:webHidden/>
              </w:rPr>
              <w:instrText xml:space="preserve"> PAGEREF _Toc77755353 \h </w:instrText>
            </w:r>
            <w:r w:rsidR="002B6ED7">
              <w:rPr>
                <w:webHidden/>
              </w:rPr>
            </w:r>
            <w:r w:rsidR="002B6ED7">
              <w:rPr>
                <w:webHidden/>
              </w:rPr>
              <w:fldChar w:fldCharType="separate"/>
            </w:r>
            <w:r w:rsidR="0055391E">
              <w:rPr>
                <w:webHidden/>
              </w:rPr>
              <w:t>14</w:t>
            </w:r>
            <w:r w:rsidR="002B6ED7">
              <w:rPr>
                <w:webHidden/>
              </w:rPr>
              <w:fldChar w:fldCharType="end"/>
            </w:r>
          </w:hyperlink>
        </w:p>
        <w:p w14:paraId="5D5FA441" w14:textId="688C28DC" w:rsidR="002B6ED7" w:rsidRPr="002C3E73" w:rsidRDefault="00EB4FD1" w:rsidP="063565E5">
          <w:pPr>
            <w:pStyle w:val="TOC2"/>
            <w:rPr>
              <w:rFonts w:eastAsiaTheme="minorEastAsia"/>
              <w:lang w:eastAsia="en-GB"/>
            </w:rPr>
          </w:pPr>
          <w:hyperlink w:anchor="_Toc77755354" w:history="1">
            <w:r w:rsidR="002B6ED7" w:rsidRPr="002C3E73">
              <w:rPr>
                <w:rStyle w:val="Hyperlink"/>
              </w:rPr>
              <w:t>Importance of group learning</w:t>
            </w:r>
            <w:r w:rsidR="002B6ED7" w:rsidRPr="002C3E73">
              <w:rPr>
                <w:webHidden/>
              </w:rPr>
              <w:tab/>
            </w:r>
            <w:r w:rsidR="002B6ED7" w:rsidRPr="002C3E73">
              <w:rPr>
                <w:webHidden/>
              </w:rPr>
              <w:fldChar w:fldCharType="begin"/>
            </w:r>
            <w:r w:rsidR="002B6ED7" w:rsidRPr="002C3E73">
              <w:rPr>
                <w:webHidden/>
              </w:rPr>
              <w:instrText xml:space="preserve"> PAGEREF _Toc77755354 \h </w:instrText>
            </w:r>
            <w:r w:rsidR="002B6ED7" w:rsidRPr="002C3E73">
              <w:rPr>
                <w:webHidden/>
              </w:rPr>
            </w:r>
            <w:r w:rsidR="002B6ED7" w:rsidRPr="002C3E73">
              <w:rPr>
                <w:webHidden/>
              </w:rPr>
              <w:fldChar w:fldCharType="separate"/>
            </w:r>
            <w:r w:rsidR="0055391E">
              <w:rPr>
                <w:webHidden/>
              </w:rPr>
              <w:t>15</w:t>
            </w:r>
            <w:r w:rsidR="002B6ED7" w:rsidRPr="002C3E73">
              <w:rPr>
                <w:webHidden/>
              </w:rPr>
              <w:fldChar w:fldCharType="end"/>
            </w:r>
          </w:hyperlink>
        </w:p>
        <w:p w14:paraId="392D3964" w14:textId="33FA4AE1" w:rsidR="002B6ED7" w:rsidRPr="002C3E73" w:rsidRDefault="00EB4FD1" w:rsidP="063565E5">
          <w:pPr>
            <w:pStyle w:val="TOC2"/>
            <w:rPr>
              <w:rFonts w:eastAsiaTheme="minorEastAsia"/>
              <w:lang w:eastAsia="en-GB"/>
            </w:rPr>
          </w:pPr>
          <w:hyperlink w:anchor="_Toc77755355" w:history="1">
            <w:r w:rsidR="002B6ED7" w:rsidRPr="002C3E73">
              <w:rPr>
                <w:rStyle w:val="Hyperlink"/>
              </w:rPr>
              <w:t>Shadowing other leaders was the most successful element</w:t>
            </w:r>
            <w:r w:rsidR="002B6ED7" w:rsidRPr="002C3E73">
              <w:rPr>
                <w:webHidden/>
              </w:rPr>
              <w:tab/>
            </w:r>
            <w:r w:rsidR="002B6ED7" w:rsidRPr="002C3E73">
              <w:rPr>
                <w:webHidden/>
              </w:rPr>
              <w:fldChar w:fldCharType="begin"/>
            </w:r>
            <w:r w:rsidR="002B6ED7" w:rsidRPr="002C3E73">
              <w:rPr>
                <w:webHidden/>
              </w:rPr>
              <w:instrText xml:space="preserve"> PAGEREF _Toc77755355 \h </w:instrText>
            </w:r>
            <w:r w:rsidR="002B6ED7" w:rsidRPr="002C3E73">
              <w:rPr>
                <w:webHidden/>
              </w:rPr>
            </w:r>
            <w:r w:rsidR="002B6ED7" w:rsidRPr="002C3E73">
              <w:rPr>
                <w:webHidden/>
              </w:rPr>
              <w:fldChar w:fldCharType="separate"/>
            </w:r>
            <w:r w:rsidR="0055391E">
              <w:rPr>
                <w:webHidden/>
              </w:rPr>
              <w:t>16</w:t>
            </w:r>
            <w:r w:rsidR="002B6ED7" w:rsidRPr="002C3E73">
              <w:rPr>
                <w:webHidden/>
              </w:rPr>
              <w:fldChar w:fldCharType="end"/>
            </w:r>
          </w:hyperlink>
        </w:p>
        <w:p w14:paraId="16FF7AC3" w14:textId="2E83D6F0" w:rsidR="002B6ED7" w:rsidRPr="002C3E73" w:rsidRDefault="00EB4FD1" w:rsidP="063565E5">
          <w:pPr>
            <w:pStyle w:val="TOC2"/>
            <w:rPr>
              <w:rFonts w:eastAsiaTheme="minorEastAsia"/>
              <w:lang w:eastAsia="en-GB"/>
            </w:rPr>
          </w:pPr>
          <w:hyperlink w:anchor="_Toc77755356" w:history="1">
            <w:r w:rsidR="002B6ED7" w:rsidRPr="002C3E73">
              <w:rPr>
                <w:rStyle w:val="Hyperlink"/>
              </w:rPr>
              <w:t>The unexpected importance of mentoring</w:t>
            </w:r>
            <w:r w:rsidR="002B6ED7" w:rsidRPr="002C3E73">
              <w:rPr>
                <w:webHidden/>
              </w:rPr>
              <w:tab/>
            </w:r>
            <w:r w:rsidR="002B6ED7" w:rsidRPr="002C3E73">
              <w:rPr>
                <w:webHidden/>
              </w:rPr>
              <w:fldChar w:fldCharType="begin"/>
            </w:r>
            <w:r w:rsidR="002B6ED7" w:rsidRPr="002C3E73">
              <w:rPr>
                <w:webHidden/>
              </w:rPr>
              <w:instrText xml:space="preserve"> PAGEREF _Toc77755356 \h </w:instrText>
            </w:r>
            <w:r w:rsidR="002B6ED7" w:rsidRPr="002C3E73">
              <w:rPr>
                <w:webHidden/>
              </w:rPr>
            </w:r>
            <w:r w:rsidR="002B6ED7" w:rsidRPr="002C3E73">
              <w:rPr>
                <w:webHidden/>
              </w:rPr>
              <w:fldChar w:fldCharType="separate"/>
            </w:r>
            <w:r w:rsidR="0055391E">
              <w:rPr>
                <w:webHidden/>
              </w:rPr>
              <w:t>17</w:t>
            </w:r>
            <w:r w:rsidR="002B6ED7" w:rsidRPr="002C3E73">
              <w:rPr>
                <w:webHidden/>
              </w:rPr>
              <w:fldChar w:fldCharType="end"/>
            </w:r>
          </w:hyperlink>
        </w:p>
        <w:p w14:paraId="62153E9D" w14:textId="3B20A174" w:rsidR="002B6ED7" w:rsidRPr="002C3E73" w:rsidRDefault="00EB4FD1" w:rsidP="063565E5">
          <w:pPr>
            <w:pStyle w:val="TOC2"/>
            <w:rPr>
              <w:rFonts w:eastAsiaTheme="minorEastAsia"/>
              <w:lang w:eastAsia="en-GB"/>
            </w:rPr>
          </w:pPr>
          <w:hyperlink w:anchor="_Toc77755357" w:history="1">
            <w:r w:rsidR="002B6ED7" w:rsidRPr="002C3E73">
              <w:rPr>
                <w:rStyle w:val="Hyperlink"/>
              </w:rPr>
              <w:t>Working in partnership with training providers and organisations</w:t>
            </w:r>
            <w:r w:rsidR="002B6ED7" w:rsidRPr="002C3E73">
              <w:rPr>
                <w:webHidden/>
              </w:rPr>
              <w:tab/>
            </w:r>
            <w:r w:rsidR="002B6ED7" w:rsidRPr="002C3E73">
              <w:rPr>
                <w:webHidden/>
              </w:rPr>
              <w:fldChar w:fldCharType="begin"/>
            </w:r>
            <w:r w:rsidR="002B6ED7" w:rsidRPr="002C3E73">
              <w:rPr>
                <w:webHidden/>
              </w:rPr>
              <w:instrText xml:space="preserve"> PAGEREF _Toc77755357 \h </w:instrText>
            </w:r>
            <w:r w:rsidR="002B6ED7" w:rsidRPr="002C3E73">
              <w:rPr>
                <w:webHidden/>
              </w:rPr>
            </w:r>
            <w:r w:rsidR="002B6ED7" w:rsidRPr="002C3E73">
              <w:rPr>
                <w:webHidden/>
              </w:rPr>
              <w:fldChar w:fldCharType="separate"/>
            </w:r>
            <w:r w:rsidR="0055391E">
              <w:rPr>
                <w:webHidden/>
              </w:rPr>
              <w:t>17</w:t>
            </w:r>
            <w:r w:rsidR="002B6ED7" w:rsidRPr="002C3E73">
              <w:rPr>
                <w:webHidden/>
              </w:rPr>
              <w:fldChar w:fldCharType="end"/>
            </w:r>
          </w:hyperlink>
        </w:p>
        <w:p w14:paraId="640FFA94" w14:textId="14BEA31C" w:rsidR="002B6ED7" w:rsidRPr="002C3E73" w:rsidRDefault="00EB4FD1" w:rsidP="063565E5">
          <w:pPr>
            <w:pStyle w:val="TOC2"/>
            <w:rPr>
              <w:rFonts w:eastAsiaTheme="minorEastAsia"/>
              <w:lang w:eastAsia="en-GB"/>
            </w:rPr>
          </w:pPr>
          <w:hyperlink w:anchor="_Toc77755358" w:history="1">
            <w:r w:rsidR="002B6ED7" w:rsidRPr="002C3E73">
              <w:rPr>
                <w:rStyle w:val="Hyperlink"/>
              </w:rPr>
              <w:t>The glass cylinder</w:t>
            </w:r>
            <w:r w:rsidR="002B6ED7" w:rsidRPr="002C3E73">
              <w:rPr>
                <w:webHidden/>
              </w:rPr>
              <w:tab/>
            </w:r>
            <w:r w:rsidR="002B6ED7" w:rsidRPr="002C3E73">
              <w:rPr>
                <w:webHidden/>
              </w:rPr>
              <w:fldChar w:fldCharType="begin"/>
            </w:r>
            <w:r w:rsidR="002B6ED7" w:rsidRPr="002C3E73">
              <w:rPr>
                <w:webHidden/>
              </w:rPr>
              <w:instrText xml:space="preserve"> PAGEREF _Toc77755358 \h </w:instrText>
            </w:r>
            <w:r w:rsidR="002B6ED7" w:rsidRPr="002C3E73">
              <w:rPr>
                <w:webHidden/>
              </w:rPr>
            </w:r>
            <w:r w:rsidR="002B6ED7" w:rsidRPr="002C3E73">
              <w:rPr>
                <w:webHidden/>
              </w:rPr>
              <w:fldChar w:fldCharType="separate"/>
            </w:r>
            <w:r w:rsidR="0055391E">
              <w:rPr>
                <w:webHidden/>
              </w:rPr>
              <w:t>17</w:t>
            </w:r>
            <w:r w:rsidR="002B6ED7" w:rsidRPr="002C3E73">
              <w:rPr>
                <w:webHidden/>
              </w:rPr>
              <w:fldChar w:fldCharType="end"/>
            </w:r>
          </w:hyperlink>
        </w:p>
        <w:p w14:paraId="540CEF09" w14:textId="1693E642" w:rsidR="002B6ED7" w:rsidRDefault="00EB4FD1" w:rsidP="063565E5">
          <w:pPr>
            <w:pStyle w:val="TOC1"/>
            <w:rPr>
              <w:rFonts w:asciiTheme="minorHAnsi" w:eastAsiaTheme="minorEastAsia" w:hAnsiTheme="minorHAnsi" w:cstheme="minorBidi"/>
              <w:sz w:val="22"/>
              <w:szCs w:val="22"/>
              <w:lang w:eastAsia="en-GB"/>
            </w:rPr>
          </w:pPr>
          <w:hyperlink w:anchor="_Toc77755359" w:history="1">
            <w:r w:rsidR="002B6ED7" w:rsidRPr="00D07972">
              <w:rPr>
                <w:rStyle w:val="Hyperlink"/>
                <w:b/>
                <w:bCs/>
              </w:rPr>
              <w:t>8.  Future legacy</w:t>
            </w:r>
            <w:r w:rsidR="002B6ED7">
              <w:rPr>
                <w:webHidden/>
              </w:rPr>
              <w:tab/>
            </w:r>
            <w:r w:rsidR="002B6ED7">
              <w:rPr>
                <w:webHidden/>
              </w:rPr>
              <w:fldChar w:fldCharType="begin"/>
            </w:r>
            <w:r w:rsidR="002B6ED7">
              <w:rPr>
                <w:webHidden/>
              </w:rPr>
              <w:instrText xml:space="preserve"> PAGEREF _Toc77755359 \h </w:instrText>
            </w:r>
            <w:r w:rsidR="002B6ED7">
              <w:rPr>
                <w:webHidden/>
              </w:rPr>
            </w:r>
            <w:r w:rsidR="002B6ED7">
              <w:rPr>
                <w:webHidden/>
              </w:rPr>
              <w:fldChar w:fldCharType="separate"/>
            </w:r>
            <w:r w:rsidR="0055391E">
              <w:rPr>
                <w:webHidden/>
              </w:rPr>
              <w:t>18</w:t>
            </w:r>
            <w:r w:rsidR="002B6ED7">
              <w:rPr>
                <w:webHidden/>
              </w:rPr>
              <w:fldChar w:fldCharType="end"/>
            </w:r>
          </w:hyperlink>
        </w:p>
        <w:p w14:paraId="0F3AFBFF" w14:textId="50E72D9B" w:rsidR="002B6ED7" w:rsidRPr="00E92A77" w:rsidRDefault="00EB4FD1" w:rsidP="063565E5">
          <w:pPr>
            <w:pStyle w:val="TOC2"/>
            <w:rPr>
              <w:rFonts w:eastAsiaTheme="minorEastAsia"/>
              <w:lang w:eastAsia="en-GB"/>
            </w:rPr>
          </w:pPr>
          <w:hyperlink w:anchor="_Toc77755360" w:history="1">
            <w:r w:rsidR="002B6ED7" w:rsidRPr="00E92A77">
              <w:rPr>
                <w:rStyle w:val="Hyperlink"/>
              </w:rPr>
              <w:t>Promote the outcomes of the project</w:t>
            </w:r>
            <w:r w:rsidR="002B6ED7" w:rsidRPr="00E92A77">
              <w:rPr>
                <w:webHidden/>
              </w:rPr>
              <w:tab/>
            </w:r>
            <w:r w:rsidR="002B6ED7" w:rsidRPr="00E92A77">
              <w:rPr>
                <w:webHidden/>
              </w:rPr>
              <w:fldChar w:fldCharType="begin"/>
            </w:r>
            <w:r w:rsidR="002B6ED7" w:rsidRPr="00E92A77">
              <w:rPr>
                <w:webHidden/>
              </w:rPr>
              <w:instrText xml:space="preserve"> PAGEREF _Toc77755360 \h </w:instrText>
            </w:r>
            <w:r w:rsidR="002B6ED7" w:rsidRPr="00E92A77">
              <w:rPr>
                <w:webHidden/>
              </w:rPr>
            </w:r>
            <w:r w:rsidR="002B6ED7" w:rsidRPr="00E92A77">
              <w:rPr>
                <w:webHidden/>
              </w:rPr>
              <w:fldChar w:fldCharType="separate"/>
            </w:r>
            <w:r w:rsidR="0055391E">
              <w:rPr>
                <w:webHidden/>
              </w:rPr>
              <w:t>18</w:t>
            </w:r>
            <w:r w:rsidR="002B6ED7" w:rsidRPr="00E92A77">
              <w:rPr>
                <w:webHidden/>
              </w:rPr>
              <w:fldChar w:fldCharType="end"/>
            </w:r>
          </w:hyperlink>
        </w:p>
        <w:p w14:paraId="64E2234D" w14:textId="18904915" w:rsidR="002B6ED7" w:rsidRPr="00E92A77" w:rsidRDefault="00EB4FD1" w:rsidP="063565E5">
          <w:pPr>
            <w:pStyle w:val="TOC2"/>
            <w:rPr>
              <w:rFonts w:eastAsiaTheme="minorEastAsia"/>
              <w:lang w:eastAsia="en-GB"/>
            </w:rPr>
          </w:pPr>
          <w:hyperlink w:anchor="_Toc77755361" w:history="1">
            <w:r w:rsidR="002B6ED7" w:rsidRPr="00E92A77">
              <w:rPr>
                <w:rStyle w:val="Hyperlink"/>
              </w:rPr>
              <w:t>Continue to support LEx leaders</w:t>
            </w:r>
            <w:r w:rsidR="002B6ED7" w:rsidRPr="00E92A77">
              <w:rPr>
                <w:webHidden/>
              </w:rPr>
              <w:tab/>
            </w:r>
            <w:r w:rsidR="002B6ED7" w:rsidRPr="00E92A77">
              <w:rPr>
                <w:webHidden/>
              </w:rPr>
              <w:fldChar w:fldCharType="begin"/>
            </w:r>
            <w:r w:rsidR="002B6ED7" w:rsidRPr="00E92A77">
              <w:rPr>
                <w:webHidden/>
              </w:rPr>
              <w:instrText xml:space="preserve"> PAGEREF _Toc77755361 \h </w:instrText>
            </w:r>
            <w:r w:rsidR="002B6ED7" w:rsidRPr="00E92A77">
              <w:rPr>
                <w:webHidden/>
              </w:rPr>
            </w:r>
            <w:r w:rsidR="002B6ED7" w:rsidRPr="00E92A77">
              <w:rPr>
                <w:webHidden/>
              </w:rPr>
              <w:fldChar w:fldCharType="separate"/>
            </w:r>
            <w:r w:rsidR="0055391E">
              <w:rPr>
                <w:webHidden/>
              </w:rPr>
              <w:t>18</w:t>
            </w:r>
            <w:r w:rsidR="002B6ED7" w:rsidRPr="00E92A77">
              <w:rPr>
                <w:webHidden/>
              </w:rPr>
              <w:fldChar w:fldCharType="end"/>
            </w:r>
          </w:hyperlink>
        </w:p>
        <w:p w14:paraId="52712D9E" w14:textId="0F7F0BC3" w:rsidR="002B6ED7" w:rsidRDefault="00EB4FD1" w:rsidP="063565E5">
          <w:pPr>
            <w:pStyle w:val="TOC1"/>
            <w:rPr>
              <w:rFonts w:asciiTheme="minorHAnsi" w:eastAsiaTheme="minorEastAsia" w:hAnsiTheme="minorHAnsi" w:cstheme="minorBidi"/>
              <w:sz w:val="22"/>
              <w:szCs w:val="22"/>
              <w:lang w:eastAsia="en-GB"/>
            </w:rPr>
          </w:pPr>
          <w:hyperlink w:anchor="_Toc77755362" w:history="1">
            <w:r w:rsidR="002B6ED7" w:rsidRPr="00D07972">
              <w:rPr>
                <w:rStyle w:val="Hyperlink"/>
                <w:b/>
                <w:bCs/>
              </w:rPr>
              <w:t>9.  Recommendations for future work</w:t>
            </w:r>
            <w:r w:rsidR="002B6ED7">
              <w:rPr>
                <w:webHidden/>
              </w:rPr>
              <w:tab/>
            </w:r>
            <w:r w:rsidR="002B6ED7">
              <w:rPr>
                <w:webHidden/>
              </w:rPr>
              <w:fldChar w:fldCharType="begin"/>
            </w:r>
            <w:r w:rsidR="002B6ED7">
              <w:rPr>
                <w:webHidden/>
              </w:rPr>
              <w:instrText xml:space="preserve"> PAGEREF _Toc77755362 \h </w:instrText>
            </w:r>
            <w:r w:rsidR="002B6ED7">
              <w:rPr>
                <w:webHidden/>
              </w:rPr>
            </w:r>
            <w:r w:rsidR="002B6ED7">
              <w:rPr>
                <w:webHidden/>
              </w:rPr>
              <w:fldChar w:fldCharType="separate"/>
            </w:r>
            <w:r w:rsidR="0055391E">
              <w:rPr>
                <w:webHidden/>
              </w:rPr>
              <w:t>19</w:t>
            </w:r>
            <w:r w:rsidR="002B6ED7">
              <w:rPr>
                <w:webHidden/>
              </w:rPr>
              <w:fldChar w:fldCharType="end"/>
            </w:r>
          </w:hyperlink>
        </w:p>
        <w:p w14:paraId="5AEFEEC6" w14:textId="5C76DCE4" w:rsidR="002B6ED7" w:rsidRDefault="00EB4FD1" w:rsidP="063565E5">
          <w:pPr>
            <w:pStyle w:val="TOC1"/>
            <w:rPr>
              <w:rFonts w:asciiTheme="minorHAnsi" w:eastAsiaTheme="minorEastAsia" w:hAnsiTheme="minorHAnsi" w:cstheme="minorBidi"/>
              <w:sz w:val="22"/>
              <w:szCs w:val="22"/>
              <w:lang w:eastAsia="en-GB"/>
            </w:rPr>
          </w:pPr>
          <w:hyperlink w:anchor="_Toc77755363" w:history="1">
            <w:r w:rsidR="002B6ED7" w:rsidRPr="00D07972">
              <w:rPr>
                <w:rStyle w:val="Hyperlink"/>
                <w:b/>
                <w:bCs/>
              </w:rPr>
              <w:t>10.  Conclusion</w:t>
            </w:r>
            <w:r w:rsidR="002B6ED7">
              <w:rPr>
                <w:webHidden/>
              </w:rPr>
              <w:tab/>
            </w:r>
            <w:r w:rsidR="002B6ED7">
              <w:rPr>
                <w:webHidden/>
              </w:rPr>
              <w:fldChar w:fldCharType="begin"/>
            </w:r>
            <w:r w:rsidR="002B6ED7">
              <w:rPr>
                <w:webHidden/>
              </w:rPr>
              <w:instrText xml:space="preserve"> PAGEREF _Toc77755363 \h </w:instrText>
            </w:r>
            <w:r w:rsidR="002B6ED7">
              <w:rPr>
                <w:webHidden/>
              </w:rPr>
            </w:r>
            <w:r w:rsidR="002B6ED7">
              <w:rPr>
                <w:webHidden/>
              </w:rPr>
              <w:fldChar w:fldCharType="separate"/>
            </w:r>
            <w:r w:rsidR="0055391E">
              <w:rPr>
                <w:webHidden/>
              </w:rPr>
              <w:t>21</w:t>
            </w:r>
            <w:r w:rsidR="002B6ED7">
              <w:rPr>
                <w:webHidden/>
              </w:rPr>
              <w:fldChar w:fldCharType="end"/>
            </w:r>
          </w:hyperlink>
        </w:p>
        <w:p w14:paraId="41A7FCBE" w14:textId="7540CE64" w:rsidR="002B6ED7" w:rsidRDefault="00EB4FD1" w:rsidP="063565E5">
          <w:pPr>
            <w:pStyle w:val="TOC1"/>
            <w:rPr>
              <w:rFonts w:asciiTheme="minorHAnsi" w:eastAsiaTheme="minorEastAsia" w:hAnsiTheme="minorHAnsi" w:cstheme="minorBidi"/>
              <w:sz w:val="22"/>
              <w:szCs w:val="22"/>
              <w:lang w:eastAsia="en-GB"/>
            </w:rPr>
          </w:pPr>
          <w:hyperlink w:anchor="_Toc77755364" w:history="1">
            <w:r w:rsidR="002B6ED7" w:rsidRPr="00D07972">
              <w:rPr>
                <w:rStyle w:val="Hyperlink"/>
                <w:rFonts w:eastAsia="Calibri"/>
                <w:b/>
                <w:bCs/>
              </w:rPr>
              <w:t>Appendix 1 - Definitions &amp; Abbreviations</w:t>
            </w:r>
            <w:r w:rsidR="002B6ED7">
              <w:rPr>
                <w:webHidden/>
              </w:rPr>
              <w:tab/>
            </w:r>
            <w:r w:rsidR="002B6ED7">
              <w:rPr>
                <w:webHidden/>
              </w:rPr>
              <w:fldChar w:fldCharType="begin"/>
            </w:r>
            <w:r w:rsidR="002B6ED7">
              <w:rPr>
                <w:webHidden/>
              </w:rPr>
              <w:instrText xml:space="preserve"> PAGEREF _Toc77755364 \h </w:instrText>
            </w:r>
            <w:r w:rsidR="002B6ED7">
              <w:rPr>
                <w:webHidden/>
              </w:rPr>
            </w:r>
            <w:r w:rsidR="002B6ED7">
              <w:rPr>
                <w:webHidden/>
              </w:rPr>
              <w:fldChar w:fldCharType="separate"/>
            </w:r>
            <w:r w:rsidR="0055391E">
              <w:rPr>
                <w:webHidden/>
              </w:rPr>
              <w:t>22</w:t>
            </w:r>
            <w:r w:rsidR="002B6ED7">
              <w:rPr>
                <w:webHidden/>
              </w:rPr>
              <w:fldChar w:fldCharType="end"/>
            </w:r>
          </w:hyperlink>
        </w:p>
        <w:p w14:paraId="6497E48E" w14:textId="34F3856E" w:rsidR="002B6ED7" w:rsidRDefault="00EB4FD1" w:rsidP="063565E5">
          <w:pPr>
            <w:pStyle w:val="TOC1"/>
            <w:rPr>
              <w:rFonts w:asciiTheme="minorHAnsi" w:eastAsiaTheme="minorEastAsia" w:hAnsiTheme="minorHAnsi" w:cstheme="minorBidi"/>
              <w:sz w:val="22"/>
              <w:szCs w:val="22"/>
              <w:lang w:eastAsia="en-GB"/>
            </w:rPr>
          </w:pPr>
          <w:hyperlink w:anchor="_Toc77755365" w:history="1">
            <w:r w:rsidR="002B6ED7" w:rsidRPr="00D07972">
              <w:rPr>
                <w:rStyle w:val="Hyperlink"/>
                <w:rFonts w:eastAsia="Calibri"/>
                <w:b/>
                <w:bCs/>
              </w:rPr>
              <w:t xml:space="preserve">Appendix 2 - </w:t>
            </w:r>
            <w:r w:rsidR="002B6ED7" w:rsidRPr="00D07972">
              <w:rPr>
                <w:rStyle w:val="Hyperlink"/>
                <w:b/>
                <w:bCs/>
              </w:rPr>
              <w:t>Document list</w:t>
            </w:r>
            <w:r w:rsidR="002B6ED7">
              <w:rPr>
                <w:webHidden/>
              </w:rPr>
              <w:tab/>
            </w:r>
            <w:r w:rsidR="002B6ED7">
              <w:rPr>
                <w:webHidden/>
              </w:rPr>
              <w:fldChar w:fldCharType="begin"/>
            </w:r>
            <w:r w:rsidR="002B6ED7">
              <w:rPr>
                <w:webHidden/>
              </w:rPr>
              <w:instrText xml:space="preserve"> PAGEREF _Toc77755365 \h </w:instrText>
            </w:r>
            <w:r w:rsidR="002B6ED7">
              <w:rPr>
                <w:webHidden/>
              </w:rPr>
            </w:r>
            <w:r w:rsidR="002B6ED7">
              <w:rPr>
                <w:webHidden/>
              </w:rPr>
              <w:fldChar w:fldCharType="separate"/>
            </w:r>
            <w:r w:rsidR="0055391E">
              <w:rPr>
                <w:webHidden/>
              </w:rPr>
              <w:t>22</w:t>
            </w:r>
            <w:r w:rsidR="002B6ED7">
              <w:rPr>
                <w:webHidden/>
              </w:rPr>
              <w:fldChar w:fldCharType="end"/>
            </w:r>
          </w:hyperlink>
        </w:p>
        <w:p w14:paraId="5C043470" w14:textId="32280C21" w:rsidR="00FA287D" w:rsidRPr="00745BA7" w:rsidRDefault="00A32D77" w:rsidP="00745BA7">
          <w:r w:rsidRPr="00493844">
            <w:rPr>
              <w:rFonts w:ascii="Arial" w:hAnsi="Arial" w:cs="Arial"/>
              <w:noProof/>
              <w:sz w:val="28"/>
              <w:szCs w:val="28"/>
            </w:rPr>
            <w:fldChar w:fldCharType="end"/>
          </w:r>
        </w:p>
      </w:sdtContent>
    </w:sdt>
    <w:p w14:paraId="604D5D4E" w14:textId="0A4DCC0E" w:rsidR="00FA287D" w:rsidRDefault="00872FB7" w:rsidP="00872FB7">
      <w:pPr>
        <w:rPr>
          <w:rFonts w:ascii="Arial" w:hAnsi="Arial" w:cs="Arial"/>
          <w:b/>
          <w:bCs/>
          <w:sz w:val="44"/>
          <w:szCs w:val="44"/>
        </w:rPr>
      </w:pPr>
      <w:r>
        <w:rPr>
          <w:rFonts w:ascii="Arial" w:hAnsi="Arial" w:cs="Arial"/>
          <w:b/>
          <w:bCs/>
          <w:sz w:val="44"/>
          <w:szCs w:val="44"/>
        </w:rPr>
        <w:br w:type="page"/>
      </w:r>
    </w:p>
    <w:p w14:paraId="009E6BBB" w14:textId="2FBD4586" w:rsidR="00C117E1" w:rsidRPr="00CA122F" w:rsidRDefault="00A36532" w:rsidP="00FA287D">
      <w:pPr>
        <w:pStyle w:val="Heading1"/>
        <w:rPr>
          <w:rFonts w:ascii="Arial" w:hAnsi="Arial" w:cs="Arial"/>
          <w:b/>
          <w:bCs/>
          <w:color w:val="auto"/>
          <w:sz w:val="36"/>
          <w:szCs w:val="36"/>
        </w:rPr>
      </w:pPr>
      <w:bookmarkStart w:id="0" w:name="_Toc77755340"/>
      <w:r w:rsidRPr="00CA122F">
        <w:rPr>
          <w:rFonts w:ascii="Arial" w:hAnsi="Arial" w:cs="Arial"/>
          <w:b/>
          <w:bCs/>
          <w:color w:val="auto"/>
          <w:sz w:val="36"/>
          <w:szCs w:val="36"/>
        </w:rPr>
        <w:lastRenderedPageBreak/>
        <w:t xml:space="preserve">1.  </w:t>
      </w:r>
      <w:r w:rsidR="00C117E1" w:rsidRPr="00CA122F">
        <w:rPr>
          <w:rFonts w:ascii="Arial" w:hAnsi="Arial" w:cs="Arial"/>
          <w:b/>
          <w:bCs/>
          <w:color w:val="auto"/>
          <w:sz w:val="36"/>
          <w:szCs w:val="36"/>
        </w:rPr>
        <w:t xml:space="preserve">Introduction and </w:t>
      </w:r>
      <w:r w:rsidR="00CA122F">
        <w:rPr>
          <w:rFonts w:ascii="Arial" w:hAnsi="Arial" w:cs="Arial"/>
          <w:b/>
          <w:bCs/>
          <w:color w:val="auto"/>
          <w:sz w:val="36"/>
          <w:szCs w:val="36"/>
        </w:rPr>
        <w:t>M</w:t>
      </w:r>
      <w:r w:rsidR="00C117E1" w:rsidRPr="00CA122F">
        <w:rPr>
          <w:rFonts w:ascii="Arial" w:hAnsi="Arial" w:cs="Arial"/>
          <w:b/>
          <w:bCs/>
          <w:color w:val="auto"/>
          <w:sz w:val="36"/>
          <w:szCs w:val="36"/>
        </w:rPr>
        <w:t>ethods</w:t>
      </w:r>
      <w:bookmarkEnd w:id="0"/>
    </w:p>
    <w:p w14:paraId="28D29681" w14:textId="31E49121" w:rsidR="009768F7" w:rsidRDefault="009768F7" w:rsidP="00F367A7">
      <w:pPr>
        <w:spacing w:after="0"/>
      </w:pPr>
    </w:p>
    <w:p w14:paraId="28A076A8" w14:textId="77777777" w:rsidR="009768F7" w:rsidRPr="00F367A7" w:rsidRDefault="009768F7" w:rsidP="000D13B6">
      <w:pPr>
        <w:spacing w:after="0" w:line="360" w:lineRule="auto"/>
      </w:pPr>
    </w:p>
    <w:p w14:paraId="264219D4" w14:textId="2D6A8960" w:rsidR="00BA2E7D" w:rsidRDefault="00BA2E7D" w:rsidP="000D13B6">
      <w:pPr>
        <w:spacing w:line="360" w:lineRule="auto"/>
        <w:rPr>
          <w:rFonts w:ascii="Arial" w:hAnsi="Arial" w:cs="Arial"/>
          <w:sz w:val="28"/>
          <w:szCs w:val="28"/>
        </w:rPr>
      </w:pPr>
      <w:r>
        <w:rPr>
          <w:rFonts w:ascii="Arial" w:hAnsi="Arial" w:cs="Arial"/>
          <w:sz w:val="28"/>
          <w:szCs w:val="28"/>
        </w:rPr>
        <w:t xml:space="preserve">This report charts the </w:t>
      </w:r>
      <w:r w:rsidR="00F2754B">
        <w:rPr>
          <w:rFonts w:ascii="Arial" w:hAnsi="Arial" w:cs="Arial"/>
          <w:sz w:val="28"/>
          <w:szCs w:val="28"/>
        </w:rPr>
        <w:t>achievements, challenges</w:t>
      </w:r>
      <w:r w:rsidR="00C339E0">
        <w:rPr>
          <w:rFonts w:ascii="Arial" w:hAnsi="Arial" w:cs="Arial"/>
          <w:sz w:val="28"/>
          <w:szCs w:val="28"/>
        </w:rPr>
        <w:t>,</w:t>
      </w:r>
      <w:r w:rsidR="00F2754B">
        <w:rPr>
          <w:rFonts w:ascii="Arial" w:hAnsi="Arial" w:cs="Arial"/>
          <w:sz w:val="28"/>
          <w:szCs w:val="28"/>
        </w:rPr>
        <w:t xml:space="preserve"> </w:t>
      </w:r>
      <w:proofErr w:type="gramStart"/>
      <w:r w:rsidR="00F2754B">
        <w:rPr>
          <w:rFonts w:ascii="Arial" w:hAnsi="Arial" w:cs="Arial"/>
          <w:sz w:val="28"/>
          <w:szCs w:val="28"/>
        </w:rPr>
        <w:t>learnings</w:t>
      </w:r>
      <w:proofErr w:type="gramEnd"/>
      <w:r w:rsidR="00C339E0">
        <w:rPr>
          <w:rFonts w:ascii="Arial" w:hAnsi="Arial" w:cs="Arial"/>
          <w:sz w:val="28"/>
          <w:szCs w:val="28"/>
        </w:rPr>
        <w:t xml:space="preserve"> and potential legacy</w:t>
      </w:r>
      <w:r w:rsidR="00F2754B">
        <w:rPr>
          <w:rFonts w:ascii="Arial" w:hAnsi="Arial" w:cs="Arial"/>
          <w:sz w:val="28"/>
          <w:szCs w:val="28"/>
        </w:rPr>
        <w:t xml:space="preserve"> from Inclusion Scotland’s </w:t>
      </w:r>
      <w:r w:rsidR="00262F66">
        <w:rPr>
          <w:rFonts w:ascii="Arial" w:hAnsi="Arial" w:cs="Arial"/>
          <w:sz w:val="28"/>
          <w:szCs w:val="28"/>
        </w:rPr>
        <w:t xml:space="preserve">National </w:t>
      </w:r>
      <w:r w:rsidR="00F2754B">
        <w:rPr>
          <w:rFonts w:ascii="Arial" w:hAnsi="Arial" w:cs="Arial"/>
          <w:sz w:val="28"/>
          <w:szCs w:val="28"/>
        </w:rPr>
        <w:t xml:space="preserve">Lottery-funded Lived Experience Leadership </w:t>
      </w:r>
      <w:r w:rsidR="00C339E0">
        <w:rPr>
          <w:rFonts w:ascii="Arial" w:hAnsi="Arial" w:cs="Arial"/>
          <w:sz w:val="28"/>
          <w:szCs w:val="28"/>
        </w:rPr>
        <w:t xml:space="preserve">pilot </w:t>
      </w:r>
      <w:r w:rsidR="00F2754B">
        <w:rPr>
          <w:rFonts w:ascii="Arial" w:hAnsi="Arial" w:cs="Arial"/>
          <w:sz w:val="28"/>
          <w:szCs w:val="28"/>
        </w:rPr>
        <w:t xml:space="preserve">project which ran from </w:t>
      </w:r>
      <w:r w:rsidR="00C339E0">
        <w:rPr>
          <w:rFonts w:ascii="Arial" w:hAnsi="Arial" w:cs="Arial"/>
          <w:sz w:val="28"/>
          <w:szCs w:val="28"/>
        </w:rPr>
        <w:t>20</w:t>
      </w:r>
      <w:r w:rsidR="00262F66">
        <w:rPr>
          <w:rFonts w:ascii="Arial" w:hAnsi="Arial" w:cs="Arial"/>
          <w:sz w:val="28"/>
          <w:szCs w:val="28"/>
        </w:rPr>
        <w:t>19-2021</w:t>
      </w:r>
      <w:r w:rsidR="00C339E0">
        <w:rPr>
          <w:rFonts w:ascii="Arial" w:hAnsi="Arial" w:cs="Arial"/>
          <w:sz w:val="28"/>
          <w:szCs w:val="28"/>
        </w:rPr>
        <w:t xml:space="preserve">.  </w:t>
      </w:r>
    </w:p>
    <w:p w14:paraId="656D9A43" w14:textId="3C217035" w:rsidR="00C117E1" w:rsidRDefault="009B105D" w:rsidP="000D13B6">
      <w:pPr>
        <w:spacing w:line="360" w:lineRule="auto"/>
        <w:rPr>
          <w:rFonts w:ascii="Arial" w:hAnsi="Arial" w:cs="Arial"/>
          <w:sz w:val="28"/>
          <w:szCs w:val="28"/>
        </w:rPr>
      </w:pPr>
      <w:r>
        <w:rPr>
          <w:rFonts w:ascii="Arial" w:hAnsi="Arial" w:cs="Arial"/>
          <w:sz w:val="28"/>
          <w:szCs w:val="28"/>
        </w:rPr>
        <w:t>Th</w:t>
      </w:r>
      <w:r w:rsidR="00C339E0">
        <w:rPr>
          <w:rFonts w:ascii="Arial" w:hAnsi="Arial" w:cs="Arial"/>
          <w:sz w:val="28"/>
          <w:szCs w:val="28"/>
        </w:rPr>
        <w:t>e</w:t>
      </w:r>
      <w:r>
        <w:rPr>
          <w:rFonts w:ascii="Arial" w:hAnsi="Arial" w:cs="Arial"/>
          <w:sz w:val="28"/>
          <w:szCs w:val="28"/>
        </w:rPr>
        <w:t xml:space="preserve"> report was compiled and drafted by an external consultant following a short review of internal and external literature, after the project had been completed and closed.</w:t>
      </w:r>
      <w:r w:rsidR="00F561CC">
        <w:rPr>
          <w:rFonts w:ascii="Arial" w:hAnsi="Arial" w:cs="Arial"/>
          <w:sz w:val="28"/>
          <w:szCs w:val="28"/>
        </w:rPr>
        <w:t xml:space="preserve">  Key sources include:</w:t>
      </w:r>
    </w:p>
    <w:p w14:paraId="4683B734" w14:textId="77777777" w:rsidR="008952D9" w:rsidRDefault="00F561CC" w:rsidP="000D13B6">
      <w:pPr>
        <w:pStyle w:val="ListParagraph"/>
        <w:numPr>
          <w:ilvl w:val="0"/>
          <w:numId w:val="11"/>
        </w:numPr>
        <w:spacing w:line="360" w:lineRule="auto"/>
        <w:rPr>
          <w:rFonts w:ascii="Arial" w:hAnsi="Arial" w:cs="Arial"/>
          <w:sz w:val="28"/>
          <w:szCs w:val="28"/>
        </w:rPr>
      </w:pPr>
      <w:r>
        <w:rPr>
          <w:rFonts w:ascii="Arial" w:hAnsi="Arial" w:cs="Arial"/>
          <w:sz w:val="28"/>
          <w:szCs w:val="28"/>
        </w:rPr>
        <w:t>Project documentation</w:t>
      </w:r>
    </w:p>
    <w:p w14:paraId="62FC56A4" w14:textId="4231D181" w:rsidR="00F561CC" w:rsidRDefault="002521E0" w:rsidP="000D13B6">
      <w:pPr>
        <w:pStyle w:val="ListParagraph"/>
        <w:numPr>
          <w:ilvl w:val="0"/>
          <w:numId w:val="11"/>
        </w:numPr>
        <w:spacing w:line="360" w:lineRule="auto"/>
        <w:rPr>
          <w:rFonts w:ascii="Arial" w:hAnsi="Arial" w:cs="Arial"/>
          <w:sz w:val="28"/>
          <w:szCs w:val="28"/>
        </w:rPr>
      </w:pPr>
      <w:r>
        <w:rPr>
          <w:rFonts w:ascii="Arial" w:hAnsi="Arial" w:cs="Arial"/>
          <w:sz w:val="28"/>
          <w:szCs w:val="28"/>
        </w:rPr>
        <w:t>Written r</w:t>
      </w:r>
      <w:r w:rsidR="00F561CC">
        <w:rPr>
          <w:rFonts w:ascii="Arial" w:hAnsi="Arial" w:cs="Arial"/>
          <w:sz w:val="28"/>
          <w:szCs w:val="28"/>
        </w:rPr>
        <w:t xml:space="preserve">eflections of the project advisory group, which </w:t>
      </w:r>
      <w:r w:rsidR="00670583">
        <w:rPr>
          <w:rFonts w:ascii="Arial" w:hAnsi="Arial" w:cs="Arial"/>
          <w:sz w:val="28"/>
          <w:szCs w:val="28"/>
        </w:rPr>
        <w:t>were</w:t>
      </w:r>
      <w:r w:rsidR="00F561CC">
        <w:rPr>
          <w:rFonts w:ascii="Arial" w:hAnsi="Arial" w:cs="Arial"/>
          <w:sz w:val="28"/>
          <w:szCs w:val="28"/>
        </w:rPr>
        <w:t xml:space="preserve"> shared with the Inclusion Scotland board</w:t>
      </w:r>
    </w:p>
    <w:p w14:paraId="25FC20D1" w14:textId="539FC99E" w:rsidR="008952D9" w:rsidRDefault="009E2CC2" w:rsidP="000D13B6">
      <w:pPr>
        <w:pStyle w:val="ListParagraph"/>
        <w:numPr>
          <w:ilvl w:val="0"/>
          <w:numId w:val="11"/>
        </w:numPr>
        <w:spacing w:line="360" w:lineRule="auto"/>
        <w:rPr>
          <w:rFonts w:ascii="Arial" w:hAnsi="Arial" w:cs="Arial"/>
          <w:sz w:val="28"/>
          <w:szCs w:val="28"/>
        </w:rPr>
      </w:pPr>
      <w:r>
        <w:rPr>
          <w:rFonts w:ascii="Arial" w:hAnsi="Arial" w:cs="Arial"/>
          <w:sz w:val="28"/>
          <w:szCs w:val="28"/>
        </w:rPr>
        <w:t>Evidence used by the project at design phase, including external research</w:t>
      </w:r>
    </w:p>
    <w:p w14:paraId="447C005E" w14:textId="6AE9EBDC" w:rsidR="00697FAD" w:rsidRPr="00F97215" w:rsidRDefault="009E2CC2" w:rsidP="00F97215">
      <w:pPr>
        <w:pStyle w:val="ListParagraph"/>
        <w:numPr>
          <w:ilvl w:val="0"/>
          <w:numId w:val="11"/>
        </w:numPr>
        <w:spacing w:after="120" w:line="360" w:lineRule="auto"/>
        <w:ind w:left="714" w:hanging="357"/>
        <w:contextualSpacing w:val="0"/>
        <w:rPr>
          <w:rFonts w:ascii="Arial" w:hAnsi="Arial" w:cs="Arial"/>
          <w:sz w:val="28"/>
          <w:szCs w:val="28"/>
        </w:rPr>
      </w:pPr>
      <w:r>
        <w:rPr>
          <w:rFonts w:ascii="Arial" w:hAnsi="Arial" w:cs="Arial"/>
          <w:sz w:val="28"/>
          <w:szCs w:val="28"/>
        </w:rPr>
        <w:t xml:space="preserve">Conversation and feedback with </w:t>
      </w:r>
      <w:r w:rsidR="00697FAD">
        <w:rPr>
          <w:rFonts w:ascii="Arial" w:hAnsi="Arial" w:cs="Arial"/>
          <w:sz w:val="28"/>
          <w:szCs w:val="28"/>
        </w:rPr>
        <w:t>available</w:t>
      </w:r>
      <w:r>
        <w:rPr>
          <w:rFonts w:ascii="Arial" w:hAnsi="Arial" w:cs="Arial"/>
          <w:sz w:val="28"/>
          <w:szCs w:val="28"/>
        </w:rPr>
        <w:t xml:space="preserve"> staff</w:t>
      </w:r>
    </w:p>
    <w:p w14:paraId="1A7523DA" w14:textId="48F8C4BE" w:rsidR="009E2CC2" w:rsidRDefault="009E2CC2" w:rsidP="000D13B6">
      <w:pPr>
        <w:spacing w:line="360" w:lineRule="auto"/>
        <w:rPr>
          <w:rFonts w:ascii="Arial" w:hAnsi="Arial" w:cs="Arial"/>
          <w:sz w:val="28"/>
          <w:szCs w:val="28"/>
        </w:rPr>
      </w:pPr>
      <w:r>
        <w:rPr>
          <w:rFonts w:ascii="Arial" w:hAnsi="Arial" w:cs="Arial"/>
          <w:sz w:val="28"/>
          <w:szCs w:val="28"/>
        </w:rPr>
        <w:t xml:space="preserve">A full literature </w:t>
      </w:r>
      <w:r w:rsidR="00697FAD">
        <w:rPr>
          <w:rFonts w:ascii="Arial" w:hAnsi="Arial" w:cs="Arial"/>
          <w:sz w:val="28"/>
          <w:szCs w:val="28"/>
        </w:rPr>
        <w:t xml:space="preserve">review was not </w:t>
      </w:r>
      <w:r w:rsidR="00B6601C">
        <w:rPr>
          <w:rFonts w:ascii="Arial" w:hAnsi="Arial" w:cs="Arial"/>
          <w:sz w:val="28"/>
          <w:szCs w:val="28"/>
        </w:rPr>
        <w:t>possible within the time available.  The report was compiled after the departure of the project officer</w:t>
      </w:r>
      <w:r w:rsidR="002521E0">
        <w:rPr>
          <w:rFonts w:ascii="Arial" w:hAnsi="Arial" w:cs="Arial"/>
          <w:sz w:val="28"/>
          <w:szCs w:val="28"/>
        </w:rPr>
        <w:t xml:space="preserve"> and closure of the advisory group</w:t>
      </w:r>
      <w:r w:rsidR="00B6601C">
        <w:rPr>
          <w:rFonts w:ascii="Arial" w:hAnsi="Arial" w:cs="Arial"/>
          <w:sz w:val="28"/>
          <w:szCs w:val="28"/>
        </w:rPr>
        <w:t xml:space="preserve">, using notes </w:t>
      </w:r>
      <w:r w:rsidR="00BA2E7D">
        <w:rPr>
          <w:rFonts w:ascii="Arial" w:hAnsi="Arial" w:cs="Arial"/>
          <w:sz w:val="28"/>
          <w:szCs w:val="28"/>
        </w:rPr>
        <w:t>they had left behind.</w:t>
      </w:r>
    </w:p>
    <w:p w14:paraId="0AA08BE3" w14:textId="77777777" w:rsidR="0040461A" w:rsidRPr="009E2CC2" w:rsidRDefault="0040461A" w:rsidP="000D13B6">
      <w:pPr>
        <w:spacing w:line="360" w:lineRule="auto"/>
        <w:rPr>
          <w:rFonts w:ascii="Arial" w:hAnsi="Arial" w:cs="Arial"/>
          <w:sz w:val="28"/>
          <w:szCs w:val="28"/>
        </w:rPr>
      </w:pPr>
    </w:p>
    <w:p w14:paraId="5A2CF721" w14:textId="47D1A916" w:rsidR="00FA287D" w:rsidRPr="00846975" w:rsidRDefault="00A36532" w:rsidP="000D13B6">
      <w:pPr>
        <w:pStyle w:val="Heading1"/>
        <w:spacing w:line="360" w:lineRule="auto"/>
        <w:rPr>
          <w:rFonts w:ascii="Arial" w:hAnsi="Arial" w:cs="Arial"/>
          <w:b/>
          <w:color w:val="auto"/>
          <w:sz w:val="36"/>
          <w:szCs w:val="36"/>
        </w:rPr>
      </w:pPr>
      <w:bookmarkStart w:id="1" w:name="_Toc77755341"/>
      <w:r w:rsidRPr="00846975">
        <w:rPr>
          <w:rFonts w:ascii="Arial" w:hAnsi="Arial" w:cs="Arial"/>
          <w:b/>
          <w:color w:val="auto"/>
          <w:sz w:val="36"/>
          <w:szCs w:val="36"/>
        </w:rPr>
        <w:t xml:space="preserve">2.  </w:t>
      </w:r>
      <w:r w:rsidR="00DB7A3B" w:rsidRPr="0045654A">
        <w:rPr>
          <w:rFonts w:ascii="Arial" w:hAnsi="Arial" w:cs="Arial"/>
          <w:b/>
          <w:bCs/>
          <w:color w:val="auto"/>
          <w:sz w:val="36"/>
          <w:szCs w:val="36"/>
        </w:rPr>
        <w:t>Background to the project</w:t>
      </w:r>
      <w:bookmarkEnd w:id="1"/>
    </w:p>
    <w:p w14:paraId="51509073" w14:textId="1AC2755B" w:rsidR="009018C7" w:rsidRDefault="009018C7" w:rsidP="000D13B6">
      <w:pPr>
        <w:spacing w:after="0" w:line="360" w:lineRule="auto"/>
      </w:pPr>
    </w:p>
    <w:p w14:paraId="311CD4EA" w14:textId="77777777" w:rsidR="009018C7" w:rsidRPr="00F367A7" w:rsidRDefault="009018C7" w:rsidP="000D13B6">
      <w:pPr>
        <w:spacing w:after="0" w:line="360" w:lineRule="auto"/>
      </w:pPr>
    </w:p>
    <w:p w14:paraId="2D92BBD6" w14:textId="264F6570" w:rsidR="008C2F7D" w:rsidRPr="008C2F7D" w:rsidRDefault="008C2F7D" w:rsidP="000D13B6">
      <w:pPr>
        <w:spacing w:line="360" w:lineRule="auto"/>
        <w:rPr>
          <w:rFonts w:ascii="Arial" w:hAnsi="Arial" w:cs="Arial"/>
          <w:noProof/>
          <w:sz w:val="28"/>
          <w:szCs w:val="28"/>
          <w:lang w:eastAsia="en-GB"/>
        </w:rPr>
      </w:pPr>
      <w:r w:rsidRPr="008C2F7D">
        <w:rPr>
          <w:rFonts w:ascii="Arial" w:hAnsi="Arial" w:cs="Arial"/>
          <w:noProof/>
          <w:sz w:val="28"/>
          <w:szCs w:val="28"/>
          <w:lang w:eastAsia="en-GB"/>
        </w:rPr>
        <w:t>In 201</w:t>
      </w:r>
      <w:r w:rsidR="009F4784">
        <w:rPr>
          <w:rFonts w:ascii="Arial" w:hAnsi="Arial" w:cs="Arial"/>
          <w:noProof/>
          <w:sz w:val="28"/>
          <w:szCs w:val="28"/>
          <w:lang w:eastAsia="en-GB"/>
        </w:rPr>
        <w:t>9</w:t>
      </w:r>
      <w:r w:rsidRPr="008C2F7D">
        <w:rPr>
          <w:rFonts w:ascii="Arial" w:hAnsi="Arial" w:cs="Arial"/>
          <w:noProof/>
          <w:sz w:val="28"/>
          <w:szCs w:val="28"/>
          <w:lang w:eastAsia="en-GB"/>
        </w:rPr>
        <w:t xml:space="preserve"> </w:t>
      </w:r>
      <w:r>
        <w:rPr>
          <w:rFonts w:ascii="Arial" w:hAnsi="Arial" w:cs="Arial"/>
          <w:noProof/>
          <w:sz w:val="28"/>
          <w:szCs w:val="28"/>
          <w:lang w:eastAsia="en-GB"/>
        </w:rPr>
        <w:t>Inclusion Scotland</w:t>
      </w:r>
      <w:r w:rsidRPr="008C2F7D">
        <w:rPr>
          <w:rFonts w:ascii="Arial" w:hAnsi="Arial" w:cs="Arial"/>
          <w:noProof/>
          <w:sz w:val="28"/>
          <w:szCs w:val="28"/>
          <w:lang w:eastAsia="en-GB"/>
        </w:rPr>
        <w:t xml:space="preserve"> received </w:t>
      </w:r>
      <w:r w:rsidR="002A3E7C">
        <w:rPr>
          <w:rFonts w:ascii="Arial" w:hAnsi="Arial" w:cs="Arial"/>
          <w:noProof/>
          <w:sz w:val="28"/>
          <w:szCs w:val="28"/>
          <w:lang w:eastAsia="en-GB"/>
        </w:rPr>
        <w:t>£50,000</w:t>
      </w:r>
      <w:r w:rsidRPr="008C2F7D">
        <w:rPr>
          <w:rFonts w:ascii="Arial" w:hAnsi="Arial" w:cs="Arial"/>
          <w:noProof/>
          <w:sz w:val="28"/>
          <w:szCs w:val="28"/>
          <w:lang w:eastAsia="en-GB"/>
        </w:rPr>
        <w:t xml:space="preserve"> from the Big Lottery</w:t>
      </w:r>
      <w:r w:rsidR="00906F86">
        <w:rPr>
          <w:rFonts w:ascii="Arial" w:hAnsi="Arial" w:cs="Arial"/>
          <w:noProof/>
          <w:sz w:val="28"/>
          <w:szCs w:val="28"/>
          <w:lang w:eastAsia="en-GB"/>
        </w:rPr>
        <w:t xml:space="preserve"> Fund</w:t>
      </w:r>
      <w:r w:rsidR="00A21366">
        <w:rPr>
          <w:rFonts w:ascii="Arial" w:hAnsi="Arial" w:cs="Arial"/>
          <w:noProof/>
          <w:sz w:val="28"/>
          <w:szCs w:val="28"/>
          <w:lang w:eastAsia="en-GB"/>
        </w:rPr>
        <w:t xml:space="preserve"> (now National Lottery Community Fund)</w:t>
      </w:r>
      <w:r w:rsidRPr="008C2F7D">
        <w:rPr>
          <w:rFonts w:ascii="Arial" w:hAnsi="Arial" w:cs="Arial"/>
          <w:noProof/>
          <w:sz w:val="28"/>
          <w:szCs w:val="28"/>
          <w:lang w:eastAsia="en-GB"/>
        </w:rPr>
        <w:t xml:space="preserve"> Lived Experience</w:t>
      </w:r>
      <w:r w:rsidR="009018C7">
        <w:rPr>
          <w:rFonts w:ascii="Arial" w:hAnsi="Arial" w:cs="Arial"/>
          <w:noProof/>
          <w:sz w:val="28"/>
          <w:szCs w:val="28"/>
          <w:lang w:eastAsia="en-GB"/>
        </w:rPr>
        <w:t xml:space="preserve"> Leadership</w:t>
      </w:r>
      <w:r w:rsidRPr="008C2F7D">
        <w:rPr>
          <w:rFonts w:ascii="Arial" w:hAnsi="Arial" w:cs="Arial"/>
          <w:noProof/>
          <w:sz w:val="28"/>
          <w:szCs w:val="28"/>
          <w:lang w:eastAsia="en-GB"/>
        </w:rPr>
        <w:t xml:space="preserve"> Pilot fund to run a year-long pilot project on developing lived experience leadership. </w:t>
      </w:r>
      <w:r w:rsidR="001A08D1">
        <w:rPr>
          <w:rFonts w:ascii="Arial" w:hAnsi="Arial" w:cs="Arial"/>
          <w:noProof/>
          <w:sz w:val="28"/>
          <w:szCs w:val="28"/>
          <w:lang w:eastAsia="en-GB"/>
        </w:rPr>
        <w:t xml:space="preserve">After the </w:t>
      </w:r>
      <w:r w:rsidR="002E0DF4">
        <w:rPr>
          <w:rFonts w:ascii="Arial" w:hAnsi="Arial" w:cs="Arial"/>
          <w:noProof/>
          <w:sz w:val="28"/>
          <w:szCs w:val="28"/>
          <w:lang w:eastAsia="en-GB"/>
        </w:rPr>
        <w:t xml:space="preserve">project was </w:t>
      </w:r>
      <w:r w:rsidR="001A08D1">
        <w:rPr>
          <w:rFonts w:ascii="Arial" w:hAnsi="Arial" w:cs="Arial"/>
          <w:noProof/>
          <w:sz w:val="28"/>
          <w:szCs w:val="28"/>
          <w:lang w:eastAsia="en-GB"/>
        </w:rPr>
        <w:t>impact</w:t>
      </w:r>
      <w:r w:rsidR="002E0DF4">
        <w:rPr>
          <w:rFonts w:ascii="Arial" w:hAnsi="Arial" w:cs="Arial"/>
          <w:noProof/>
          <w:sz w:val="28"/>
          <w:szCs w:val="28"/>
          <w:lang w:eastAsia="en-GB"/>
        </w:rPr>
        <w:t>ed</w:t>
      </w:r>
      <w:r w:rsidR="001A08D1">
        <w:rPr>
          <w:rFonts w:ascii="Arial" w:hAnsi="Arial" w:cs="Arial"/>
          <w:noProof/>
          <w:sz w:val="28"/>
          <w:szCs w:val="28"/>
          <w:lang w:eastAsia="en-GB"/>
        </w:rPr>
        <w:t xml:space="preserve"> </w:t>
      </w:r>
      <w:r w:rsidR="002E0DF4">
        <w:rPr>
          <w:rFonts w:ascii="Arial" w:hAnsi="Arial" w:cs="Arial"/>
          <w:noProof/>
          <w:sz w:val="28"/>
          <w:szCs w:val="28"/>
          <w:lang w:eastAsia="en-GB"/>
        </w:rPr>
        <w:t>by</w:t>
      </w:r>
      <w:r w:rsidR="001A08D1">
        <w:rPr>
          <w:rFonts w:ascii="Arial" w:hAnsi="Arial" w:cs="Arial"/>
          <w:noProof/>
          <w:sz w:val="28"/>
          <w:szCs w:val="28"/>
          <w:lang w:eastAsia="en-GB"/>
        </w:rPr>
        <w:t xml:space="preserve"> the Coron</w:t>
      </w:r>
      <w:r w:rsidR="00262F66">
        <w:rPr>
          <w:rFonts w:ascii="Arial" w:hAnsi="Arial" w:cs="Arial"/>
          <w:noProof/>
          <w:sz w:val="28"/>
          <w:szCs w:val="28"/>
          <w:lang w:eastAsia="en-GB"/>
        </w:rPr>
        <w:t>a</w:t>
      </w:r>
      <w:r w:rsidR="001A08D1">
        <w:rPr>
          <w:rFonts w:ascii="Arial" w:hAnsi="Arial" w:cs="Arial"/>
          <w:noProof/>
          <w:sz w:val="28"/>
          <w:szCs w:val="28"/>
          <w:lang w:eastAsia="en-GB"/>
        </w:rPr>
        <w:t>virus pandemic</w:t>
      </w:r>
      <w:r w:rsidR="002E0DF4">
        <w:rPr>
          <w:rFonts w:ascii="Arial" w:hAnsi="Arial" w:cs="Arial"/>
          <w:noProof/>
          <w:sz w:val="28"/>
          <w:szCs w:val="28"/>
          <w:lang w:eastAsia="en-GB"/>
        </w:rPr>
        <w:t>,</w:t>
      </w:r>
      <w:r w:rsidRPr="008C2F7D">
        <w:rPr>
          <w:rFonts w:ascii="Arial" w:hAnsi="Arial" w:cs="Arial"/>
          <w:noProof/>
          <w:sz w:val="28"/>
          <w:szCs w:val="28"/>
          <w:lang w:eastAsia="en-GB"/>
        </w:rPr>
        <w:t xml:space="preserve"> this was extended for 6 months</w:t>
      </w:r>
      <w:r w:rsidR="002777D4">
        <w:rPr>
          <w:rFonts w:ascii="Arial" w:hAnsi="Arial" w:cs="Arial"/>
          <w:noProof/>
          <w:sz w:val="28"/>
          <w:szCs w:val="28"/>
          <w:lang w:eastAsia="en-GB"/>
        </w:rPr>
        <w:t xml:space="preserve"> with </w:t>
      </w:r>
      <w:r w:rsidR="00EC70AF">
        <w:rPr>
          <w:rFonts w:ascii="Arial" w:hAnsi="Arial" w:cs="Arial"/>
          <w:sz w:val="28"/>
          <w:szCs w:val="28"/>
        </w:rPr>
        <w:t xml:space="preserve">£12,493 </w:t>
      </w:r>
      <w:r w:rsidR="002777D4">
        <w:rPr>
          <w:rFonts w:ascii="Arial" w:hAnsi="Arial" w:cs="Arial"/>
          <w:noProof/>
          <w:sz w:val="28"/>
          <w:szCs w:val="28"/>
          <w:lang w:eastAsia="en-GB"/>
        </w:rPr>
        <w:t>additional salary funding</w:t>
      </w:r>
      <w:r w:rsidR="00D51B84">
        <w:rPr>
          <w:rFonts w:ascii="Arial" w:hAnsi="Arial" w:cs="Arial"/>
          <w:noProof/>
          <w:sz w:val="28"/>
          <w:szCs w:val="28"/>
          <w:lang w:eastAsia="en-GB"/>
        </w:rPr>
        <w:t xml:space="preserve"> </w:t>
      </w:r>
      <w:r w:rsidR="00D51B84">
        <w:rPr>
          <w:rFonts w:ascii="Arial" w:hAnsi="Arial" w:cs="Arial"/>
          <w:noProof/>
          <w:sz w:val="28"/>
          <w:szCs w:val="28"/>
          <w:lang w:eastAsia="en-GB"/>
        </w:rPr>
        <w:lastRenderedPageBreak/>
        <w:t>provided</w:t>
      </w:r>
      <w:r w:rsidRPr="008C2F7D">
        <w:rPr>
          <w:rFonts w:ascii="Arial" w:hAnsi="Arial" w:cs="Arial"/>
          <w:noProof/>
          <w:sz w:val="28"/>
          <w:szCs w:val="28"/>
          <w:lang w:eastAsia="en-GB"/>
        </w:rPr>
        <w:t xml:space="preserve"> to enable delivery and completion</w:t>
      </w:r>
      <w:r w:rsidR="0079382C">
        <w:rPr>
          <w:rFonts w:ascii="Arial" w:hAnsi="Arial" w:cs="Arial"/>
          <w:noProof/>
          <w:sz w:val="28"/>
          <w:szCs w:val="28"/>
          <w:lang w:eastAsia="en-GB"/>
        </w:rPr>
        <w:t>.  The pilot</w:t>
      </w:r>
      <w:r w:rsidRPr="008C2F7D">
        <w:rPr>
          <w:rFonts w:ascii="Arial" w:hAnsi="Arial" w:cs="Arial"/>
          <w:noProof/>
          <w:sz w:val="28"/>
          <w:szCs w:val="28"/>
          <w:lang w:eastAsia="en-GB"/>
        </w:rPr>
        <w:t xml:space="preserve"> end</w:t>
      </w:r>
      <w:r w:rsidR="0079382C">
        <w:rPr>
          <w:rFonts w:ascii="Arial" w:hAnsi="Arial" w:cs="Arial"/>
          <w:noProof/>
          <w:sz w:val="28"/>
          <w:szCs w:val="28"/>
          <w:lang w:eastAsia="en-GB"/>
        </w:rPr>
        <w:t>ed</w:t>
      </w:r>
      <w:r w:rsidRPr="008C2F7D">
        <w:rPr>
          <w:rFonts w:ascii="Arial" w:hAnsi="Arial" w:cs="Arial"/>
          <w:noProof/>
          <w:sz w:val="28"/>
          <w:szCs w:val="28"/>
          <w:lang w:eastAsia="en-GB"/>
        </w:rPr>
        <w:t xml:space="preserve"> </w:t>
      </w:r>
      <w:r w:rsidR="00906F86">
        <w:rPr>
          <w:rFonts w:ascii="Arial" w:hAnsi="Arial" w:cs="Arial"/>
          <w:noProof/>
          <w:sz w:val="28"/>
          <w:szCs w:val="28"/>
          <w:lang w:eastAsia="en-GB"/>
        </w:rPr>
        <w:t>in March 2021</w:t>
      </w:r>
      <w:r w:rsidRPr="008C2F7D">
        <w:rPr>
          <w:rFonts w:ascii="Arial" w:hAnsi="Arial" w:cs="Arial"/>
          <w:noProof/>
          <w:sz w:val="28"/>
          <w:szCs w:val="28"/>
          <w:lang w:eastAsia="en-GB"/>
        </w:rPr>
        <w:t xml:space="preserve">. </w:t>
      </w:r>
    </w:p>
    <w:p w14:paraId="6E39B2C0" w14:textId="6C1AA5A5" w:rsidR="002768FC" w:rsidRPr="00BC073D" w:rsidRDefault="004C4FC7" w:rsidP="000D13B6">
      <w:pPr>
        <w:pStyle w:val="NormalWeb"/>
        <w:spacing w:before="0" w:beforeAutospacing="0" w:after="240" w:afterAutospacing="0" w:line="360" w:lineRule="auto"/>
        <w:rPr>
          <w:rFonts w:ascii="Arial" w:hAnsi="Arial" w:cs="Arial"/>
          <w:sz w:val="28"/>
          <w:szCs w:val="28"/>
        </w:rPr>
      </w:pPr>
      <w:r>
        <w:rPr>
          <w:rFonts w:ascii="Arial" w:hAnsi="Arial" w:cs="Arial"/>
          <w:sz w:val="28"/>
          <w:szCs w:val="28"/>
        </w:rPr>
        <w:t xml:space="preserve">The pilot </w:t>
      </w:r>
      <w:r w:rsidR="00262F66">
        <w:rPr>
          <w:rFonts w:ascii="Arial" w:hAnsi="Arial" w:cs="Arial"/>
          <w:sz w:val="28"/>
          <w:szCs w:val="28"/>
        </w:rPr>
        <w:t xml:space="preserve">fund from National Lottery Community Fund </w:t>
      </w:r>
      <w:r>
        <w:rPr>
          <w:rFonts w:ascii="Arial" w:hAnsi="Arial" w:cs="Arial"/>
          <w:sz w:val="28"/>
          <w:szCs w:val="28"/>
        </w:rPr>
        <w:t>made f</w:t>
      </w:r>
      <w:r w:rsidR="002768FC" w:rsidRPr="00C36B93">
        <w:rPr>
          <w:rFonts w:ascii="Arial" w:hAnsi="Arial" w:cs="Arial"/>
          <w:sz w:val="28"/>
          <w:szCs w:val="28"/>
        </w:rPr>
        <w:t>unding available to voluntary and community organisations</w:t>
      </w:r>
      <w:r>
        <w:rPr>
          <w:rFonts w:ascii="Arial" w:hAnsi="Arial" w:cs="Arial"/>
          <w:color w:val="333333"/>
          <w:sz w:val="28"/>
          <w:szCs w:val="28"/>
        </w:rPr>
        <w:t xml:space="preserve"> which </w:t>
      </w:r>
      <w:r w:rsidRPr="00BC073D">
        <w:rPr>
          <w:rFonts w:ascii="Arial" w:hAnsi="Arial" w:cs="Arial"/>
          <w:sz w:val="28"/>
          <w:szCs w:val="28"/>
        </w:rPr>
        <w:t xml:space="preserve">had been set up by or were run by </w:t>
      </w:r>
      <w:r w:rsidR="005A3FAE" w:rsidRPr="00BC073D">
        <w:rPr>
          <w:rFonts w:ascii="Arial" w:hAnsi="Arial" w:cs="Arial"/>
          <w:sz w:val="28"/>
          <w:szCs w:val="28"/>
        </w:rPr>
        <w:t xml:space="preserve">leaders with lived experience of the </w:t>
      </w:r>
      <w:r w:rsidR="0099254E" w:rsidRPr="00BC073D">
        <w:rPr>
          <w:rFonts w:ascii="Arial" w:hAnsi="Arial" w:cs="Arial"/>
          <w:sz w:val="28"/>
          <w:szCs w:val="28"/>
        </w:rPr>
        <w:t>challenges</w:t>
      </w:r>
      <w:r w:rsidR="005A3FAE" w:rsidRPr="00BC073D">
        <w:rPr>
          <w:rFonts w:ascii="Arial" w:hAnsi="Arial" w:cs="Arial"/>
          <w:sz w:val="28"/>
          <w:szCs w:val="28"/>
        </w:rPr>
        <w:t xml:space="preserve"> they </w:t>
      </w:r>
      <w:r w:rsidR="0088523E" w:rsidRPr="00BC073D">
        <w:rPr>
          <w:rFonts w:ascii="Arial" w:hAnsi="Arial" w:cs="Arial"/>
          <w:sz w:val="28"/>
          <w:szCs w:val="28"/>
        </w:rPr>
        <w:t xml:space="preserve">sought to address.  </w:t>
      </w:r>
      <w:r w:rsidR="00E10D9B" w:rsidRPr="00BC073D">
        <w:rPr>
          <w:rFonts w:ascii="Arial" w:hAnsi="Arial" w:cs="Arial"/>
          <w:sz w:val="28"/>
          <w:szCs w:val="28"/>
        </w:rPr>
        <w:t>The purpose of the funding was</w:t>
      </w:r>
      <w:r w:rsidR="0088523E" w:rsidRPr="00BC073D">
        <w:rPr>
          <w:rFonts w:ascii="Arial" w:hAnsi="Arial" w:cs="Arial"/>
          <w:sz w:val="28"/>
          <w:szCs w:val="28"/>
        </w:rPr>
        <w:t xml:space="preserve"> to</w:t>
      </w:r>
      <w:r w:rsidR="002768FC" w:rsidRPr="00BC073D">
        <w:rPr>
          <w:rFonts w:ascii="Arial" w:hAnsi="Arial" w:cs="Arial"/>
          <w:sz w:val="28"/>
          <w:szCs w:val="28"/>
        </w:rPr>
        <w:t>:</w:t>
      </w:r>
    </w:p>
    <w:p w14:paraId="40EDD43D" w14:textId="0FAAA89F" w:rsidR="00FE51A4" w:rsidRPr="00BC073D" w:rsidRDefault="00FE51A4" w:rsidP="000D13B6">
      <w:pPr>
        <w:numPr>
          <w:ilvl w:val="0"/>
          <w:numId w:val="2"/>
        </w:numPr>
        <w:spacing w:after="72" w:line="360" w:lineRule="auto"/>
        <w:ind w:left="1320"/>
        <w:rPr>
          <w:rFonts w:ascii="Arial" w:eastAsia="Times New Roman" w:hAnsi="Arial" w:cs="Arial"/>
          <w:sz w:val="28"/>
          <w:szCs w:val="28"/>
          <w:lang w:eastAsia="en-GB"/>
        </w:rPr>
      </w:pPr>
      <w:r w:rsidRPr="00BC073D">
        <w:rPr>
          <w:rFonts w:ascii="Arial" w:eastAsia="Times New Roman" w:hAnsi="Arial" w:cs="Arial"/>
          <w:sz w:val="28"/>
          <w:szCs w:val="28"/>
          <w:lang w:eastAsia="en-GB"/>
        </w:rPr>
        <w:t xml:space="preserve">pilot and learn about different ways </w:t>
      </w:r>
      <w:r w:rsidR="00E10D9B" w:rsidRPr="00BC073D">
        <w:rPr>
          <w:rFonts w:ascii="Arial" w:eastAsia="Times New Roman" w:hAnsi="Arial" w:cs="Arial"/>
          <w:sz w:val="28"/>
          <w:szCs w:val="28"/>
          <w:lang w:eastAsia="en-GB"/>
        </w:rPr>
        <w:t>the Fund could</w:t>
      </w:r>
      <w:r w:rsidRPr="00BC073D">
        <w:rPr>
          <w:rFonts w:ascii="Arial" w:eastAsia="Times New Roman" w:hAnsi="Arial" w:cs="Arial"/>
          <w:sz w:val="28"/>
          <w:szCs w:val="28"/>
          <w:lang w:eastAsia="en-GB"/>
        </w:rPr>
        <w:t xml:space="preserve"> develop leaders with lived experience</w:t>
      </w:r>
    </w:p>
    <w:p w14:paraId="7EF3F57C" w14:textId="77777777" w:rsidR="00FE51A4" w:rsidRPr="00BC073D" w:rsidRDefault="00FE51A4" w:rsidP="000D13B6">
      <w:pPr>
        <w:numPr>
          <w:ilvl w:val="0"/>
          <w:numId w:val="2"/>
        </w:numPr>
        <w:spacing w:after="72" w:line="360" w:lineRule="auto"/>
        <w:ind w:left="1320"/>
        <w:rPr>
          <w:rFonts w:ascii="Arial" w:eastAsia="Times New Roman" w:hAnsi="Arial" w:cs="Arial"/>
          <w:sz w:val="28"/>
          <w:szCs w:val="28"/>
          <w:lang w:eastAsia="en-GB"/>
        </w:rPr>
      </w:pPr>
      <w:r w:rsidRPr="00BC073D">
        <w:rPr>
          <w:rFonts w:ascii="Arial" w:eastAsia="Times New Roman" w:hAnsi="Arial" w:cs="Arial"/>
          <w:sz w:val="28"/>
          <w:szCs w:val="28"/>
          <w:lang w:eastAsia="en-GB"/>
        </w:rPr>
        <w:t>support work to change the way lived experience is viewed and valued in decision making</w:t>
      </w:r>
    </w:p>
    <w:p w14:paraId="701D8144" w14:textId="2FD2FAE0" w:rsidR="00FE51A4" w:rsidRPr="00BC073D" w:rsidRDefault="00FE51A4" w:rsidP="000D13B6">
      <w:pPr>
        <w:numPr>
          <w:ilvl w:val="0"/>
          <w:numId w:val="2"/>
        </w:numPr>
        <w:spacing w:after="72" w:line="360" w:lineRule="auto"/>
        <w:ind w:left="1320"/>
        <w:rPr>
          <w:rFonts w:ascii="Arial" w:eastAsia="Times New Roman" w:hAnsi="Arial" w:cs="Arial"/>
          <w:sz w:val="28"/>
          <w:szCs w:val="28"/>
          <w:lang w:eastAsia="en-GB"/>
        </w:rPr>
      </w:pPr>
      <w:r w:rsidRPr="00BC073D">
        <w:rPr>
          <w:rFonts w:ascii="Arial" w:eastAsia="Times New Roman" w:hAnsi="Arial" w:cs="Arial"/>
          <w:sz w:val="28"/>
          <w:szCs w:val="28"/>
          <w:lang w:eastAsia="en-GB"/>
        </w:rPr>
        <w:t>encourage innovative examples of how to develop lived experience at all levels of an organisation</w:t>
      </w:r>
      <w:r w:rsidR="008D1166" w:rsidRPr="00BC073D">
        <w:rPr>
          <w:rFonts w:ascii="Arial" w:eastAsia="Times New Roman" w:hAnsi="Arial" w:cs="Arial"/>
          <w:sz w:val="28"/>
          <w:szCs w:val="28"/>
          <w:lang w:eastAsia="en-GB"/>
        </w:rPr>
        <w:t>.</w:t>
      </w:r>
    </w:p>
    <w:p w14:paraId="35D6FDA9" w14:textId="77777777" w:rsidR="00C36B93" w:rsidRPr="00BC073D" w:rsidRDefault="00C36B93" w:rsidP="000D13B6">
      <w:pPr>
        <w:spacing w:after="72" w:line="360" w:lineRule="auto"/>
        <w:rPr>
          <w:rFonts w:ascii="Arial" w:eastAsia="Times New Roman" w:hAnsi="Arial" w:cs="Arial"/>
          <w:sz w:val="28"/>
          <w:szCs w:val="28"/>
          <w:lang w:eastAsia="en-GB"/>
        </w:rPr>
      </w:pPr>
    </w:p>
    <w:p w14:paraId="07EBEE45" w14:textId="16226217" w:rsidR="005D7634" w:rsidRPr="00BC073D" w:rsidRDefault="005D7634" w:rsidP="000D13B6">
      <w:pPr>
        <w:spacing w:after="72" w:line="360" w:lineRule="auto"/>
        <w:rPr>
          <w:rFonts w:ascii="Arial" w:eastAsia="Times New Roman" w:hAnsi="Arial" w:cs="Arial"/>
          <w:sz w:val="28"/>
          <w:szCs w:val="28"/>
          <w:lang w:eastAsia="en-GB"/>
        </w:rPr>
      </w:pPr>
      <w:r w:rsidRPr="00BC073D">
        <w:rPr>
          <w:rFonts w:ascii="Arial" w:eastAsia="Times New Roman" w:hAnsi="Arial" w:cs="Arial"/>
          <w:sz w:val="28"/>
          <w:szCs w:val="28"/>
          <w:lang w:eastAsia="en-GB"/>
        </w:rPr>
        <w:t>Following the pilot, the Fund launched a full funding round on the same themes, which has now closed.</w:t>
      </w:r>
      <w:r w:rsidR="00224D2C" w:rsidRPr="00BC073D">
        <w:rPr>
          <w:rFonts w:ascii="Arial" w:eastAsia="Times New Roman" w:hAnsi="Arial" w:cs="Arial"/>
          <w:sz w:val="28"/>
          <w:szCs w:val="28"/>
          <w:lang w:eastAsia="en-GB"/>
        </w:rPr>
        <w:t xml:space="preserve">  </w:t>
      </w:r>
      <w:r w:rsidR="008D1166" w:rsidRPr="00804DA5">
        <w:rPr>
          <w:rFonts w:ascii="Arial" w:hAnsi="Arial" w:cs="Arial"/>
          <w:sz w:val="28"/>
          <w:szCs w:val="28"/>
        </w:rPr>
        <w:t>S</w:t>
      </w:r>
      <w:r w:rsidR="00224D2C" w:rsidRPr="00C67CE3">
        <w:rPr>
          <w:rFonts w:ascii="Arial" w:hAnsi="Arial" w:cs="Arial"/>
          <w:sz w:val="28"/>
          <w:szCs w:val="28"/>
        </w:rPr>
        <w:t xml:space="preserve">uccessful applicants for the pilot funding </w:t>
      </w:r>
      <w:r w:rsidR="00957346" w:rsidRPr="009873A1">
        <w:rPr>
          <w:rFonts w:ascii="Arial" w:hAnsi="Arial" w:cs="Arial"/>
          <w:sz w:val="28"/>
          <w:szCs w:val="28"/>
        </w:rPr>
        <w:t>were</w:t>
      </w:r>
      <w:r w:rsidR="00224D2C" w:rsidRPr="00DE7E7B">
        <w:rPr>
          <w:rFonts w:ascii="Arial" w:hAnsi="Arial" w:cs="Arial"/>
          <w:sz w:val="28"/>
          <w:szCs w:val="28"/>
        </w:rPr>
        <w:t xml:space="preserve"> not eligible for subsequent funding</w:t>
      </w:r>
      <w:r w:rsidR="00957346" w:rsidRPr="007B7F85">
        <w:rPr>
          <w:rFonts w:ascii="Arial" w:hAnsi="Arial" w:cs="Arial"/>
          <w:sz w:val="28"/>
          <w:szCs w:val="28"/>
        </w:rPr>
        <w:t>.</w:t>
      </w:r>
    </w:p>
    <w:p w14:paraId="50FF7E34" w14:textId="77777777" w:rsidR="0040461A" w:rsidRDefault="0040461A" w:rsidP="00DB7A3B"/>
    <w:p w14:paraId="0103DA1E" w14:textId="46AFA2DC" w:rsidR="00B86EC8" w:rsidRPr="0045654A" w:rsidRDefault="00A36532" w:rsidP="00B86EC8">
      <w:pPr>
        <w:pStyle w:val="Heading1"/>
        <w:rPr>
          <w:rFonts w:ascii="Arial" w:hAnsi="Arial" w:cs="Arial"/>
          <w:b/>
          <w:bCs/>
          <w:color w:val="auto"/>
          <w:sz w:val="36"/>
          <w:szCs w:val="36"/>
        </w:rPr>
      </w:pPr>
      <w:bookmarkStart w:id="2" w:name="_Toc77755342"/>
      <w:r w:rsidRPr="0045654A">
        <w:rPr>
          <w:rFonts w:ascii="Arial" w:hAnsi="Arial" w:cs="Arial"/>
          <w:b/>
          <w:bCs/>
          <w:color w:val="auto"/>
          <w:sz w:val="36"/>
          <w:szCs w:val="36"/>
        </w:rPr>
        <w:t xml:space="preserve">3.  </w:t>
      </w:r>
      <w:r w:rsidR="00B86EC8" w:rsidRPr="0045654A">
        <w:rPr>
          <w:rFonts w:ascii="Arial" w:hAnsi="Arial" w:cs="Arial"/>
          <w:b/>
          <w:bCs/>
          <w:color w:val="auto"/>
          <w:sz w:val="36"/>
          <w:szCs w:val="36"/>
        </w:rPr>
        <w:t xml:space="preserve">Evidence </w:t>
      </w:r>
      <w:r w:rsidR="0045654A" w:rsidRPr="0045654A">
        <w:rPr>
          <w:rFonts w:ascii="Arial" w:hAnsi="Arial" w:cs="Arial"/>
          <w:b/>
          <w:bCs/>
          <w:color w:val="auto"/>
          <w:sz w:val="36"/>
          <w:szCs w:val="36"/>
        </w:rPr>
        <w:t>I</w:t>
      </w:r>
      <w:r w:rsidR="00B86EC8" w:rsidRPr="0045654A">
        <w:rPr>
          <w:rFonts w:ascii="Arial" w:hAnsi="Arial" w:cs="Arial"/>
          <w:b/>
          <w:bCs/>
          <w:color w:val="auto"/>
          <w:sz w:val="36"/>
          <w:szCs w:val="36"/>
        </w:rPr>
        <w:t xml:space="preserve">nforming the </w:t>
      </w:r>
      <w:r w:rsidR="0045654A" w:rsidRPr="0045654A">
        <w:rPr>
          <w:rFonts w:ascii="Arial" w:hAnsi="Arial" w:cs="Arial"/>
          <w:b/>
          <w:bCs/>
          <w:color w:val="auto"/>
          <w:sz w:val="36"/>
          <w:szCs w:val="36"/>
        </w:rPr>
        <w:t>P</w:t>
      </w:r>
      <w:r w:rsidR="00B86EC8" w:rsidRPr="0045654A">
        <w:rPr>
          <w:rFonts w:ascii="Arial" w:hAnsi="Arial" w:cs="Arial"/>
          <w:b/>
          <w:bCs/>
          <w:color w:val="auto"/>
          <w:sz w:val="36"/>
          <w:szCs w:val="36"/>
        </w:rPr>
        <w:t>roject</w:t>
      </w:r>
      <w:bookmarkEnd w:id="2"/>
    </w:p>
    <w:p w14:paraId="08ED42F4" w14:textId="77777777" w:rsidR="007F2C31" w:rsidRDefault="007F2C31" w:rsidP="00F367A7">
      <w:pPr>
        <w:spacing w:after="0"/>
        <w:rPr>
          <w:rFonts w:ascii="Arial" w:hAnsi="Arial" w:cs="Arial"/>
          <w:sz w:val="28"/>
          <w:szCs w:val="28"/>
        </w:rPr>
      </w:pPr>
    </w:p>
    <w:p w14:paraId="349387C6" w14:textId="77777777" w:rsidR="007F2C31" w:rsidRDefault="007F2C31" w:rsidP="000D13B6">
      <w:pPr>
        <w:spacing w:after="0" w:line="360" w:lineRule="auto"/>
        <w:rPr>
          <w:rFonts w:ascii="Arial" w:hAnsi="Arial" w:cs="Arial"/>
          <w:sz w:val="28"/>
          <w:szCs w:val="28"/>
        </w:rPr>
      </w:pPr>
    </w:p>
    <w:p w14:paraId="146A617F" w14:textId="112E3427" w:rsidR="00D351A4" w:rsidRDefault="00D351A4" w:rsidP="000D13B6">
      <w:pPr>
        <w:spacing w:line="360" w:lineRule="auto"/>
        <w:rPr>
          <w:rFonts w:ascii="Arial" w:hAnsi="Arial" w:cs="Arial"/>
          <w:sz w:val="28"/>
          <w:szCs w:val="28"/>
        </w:rPr>
      </w:pPr>
      <w:r>
        <w:rPr>
          <w:rFonts w:ascii="Arial" w:hAnsi="Arial" w:cs="Arial"/>
          <w:sz w:val="28"/>
          <w:szCs w:val="28"/>
        </w:rPr>
        <w:t>In developing the pilot, Inclusion Scotland used internal survey data (</w:t>
      </w:r>
      <w:r w:rsidR="00EF34F8">
        <w:rPr>
          <w:rFonts w:ascii="Arial" w:hAnsi="Arial" w:cs="Arial"/>
          <w:sz w:val="28"/>
          <w:szCs w:val="28"/>
        </w:rPr>
        <w:t>to understand what its members who are lived experience leaders would find most useful) and external research.</w:t>
      </w:r>
    </w:p>
    <w:p w14:paraId="5E60B12F" w14:textId="4EDAD1D7" w:rsidR="00D56F18" w:rsidRPr="0045654A" w:rsidRDefault="00D56F18" w:rsidP="000D13B6">
      <w:pPr>
        <w:pStyle w:val="Heading2"/>
        <w:spacing w:line="360" w:lineRule="auto"/>
        <w:rPr>
          <w:rFonts w:ascii="Arial" w:hAnsi="Arial" w:cs="Arial"/>
          <w:color w:val="auto"/>
          <w:sz w:val="32"/>
          <w:szCs w:val="32"/>
        </w:rPr>
      </w:pPr>
      <w:bookmarkStart w:id="3" w:name="_Toc77755343"/>
      <w:r w:rsidRPr="0045654A">
        <w:rPr>
          <w:rFonts w:ascii="Arial" w:hAnsi="Arial" w:cs="Arial"/>
          <w:color w:val="auto"/>
          <w:sz w:val="32"/>
          <w:szCs w:val="32"/>
        </w:rPr>
        <w:t>Findings from surveys of members</w:t>
      </w:r>
      <w:bookmarkEnd w:id="3"/>
    </w:p>
    <w:p w14:paraId="3BB0F8E0" w14:textId="77777777" w:rsidR="006733CC" w:rsidRPr="00F367A7" w:rsidRDefault="006733CC" w:rsidP="000D13B6">
      <w:pPr>
        <w:spacing w:after="0" w:line="360" w:lineRule="auto"/>
      </w:pPr>
    </w:p>
    <w:p w14:paraId="46AD1143" w14:textId="20F7B291" w:rsidR="00962E0A" w:rsidRDefault="009B270E" w:rsidP="000D13B6">
      <w:pPr>
        <w:spacing w:line="360" w:lineRule="auto"/>
        <w:rPr>
          <w:rFonts w:ascii="Arial" w:hAnsi="Arial" w:cs="Arial"/>
          <w:sz w:val="28"/>
          <w:szCs w:val="28"/>
        </w:rPr>
      </w:pPr>
      <w:r>
        <w:rPr>
          <w:rFonts w:ascii="Arial" w:hAnsi="Arial" w:cs="Arial"/>
          <w:sz w:val="28"/>
          <w:szCs w:val="28"/>
        </w:rPr>
        <w:t>T</w:t>
      </w:r>
      <w:r w:rsidR="007D1415">
        <w:rPr>
          <w:rFonts w:ascii="Arial" w:hAnsi="Arial" w:cs="Arial"/>
          <w:sz w:val="28"/>
          <w:szCs w:val="28"/>
        </w:rPr>
        <w:t>he initial idea</w:t>
      </w:r>
      <w:r w:rsidR="00E217E1">
        <w:rPr>
          <w:rFonts w:ascii="Arial" w:hAnsi="Arial" w:cs="Arial"/>
          <w:sz w:val="28"/>
          <w:szCs w:val="28"/>
        </w:rPr>
        <w:t xml:space="preserve"> </w:t>
      </w:r>
      <w:r w:rsidR="007D1415">
        <w:rPr>
          <w:rFonts w:ascii="Arial" w:hAnsi="Arial" w:cs="Arial"/>
          <w:sz w:val="28"/>
          <w:szCs w:val="28"/>
        </w:rPr>
        <w:t xml:space="preserve">was developed by staff working on </w:t>
      </w:r>
      <w:r w:rsidR="00E217E1">
        <w:rPr>
          <w:rFonts w:ascii="Arial" w:hAnsi="Arial" w:cs="Arial"/>
          <w:sz w:val="28"/>
          <w:szCs w:val="28"/>
        </w:rPr>
        <w:t>the Inclusion Scotland</w:t>
      </w:r>
      <w:r w:rsidR="007D1415">
        <w:rPr>
          <w:rFonts w:ascii="Arial" w:hAnsi="Arial" w:cs="Arial"/>
          <w:sz w:val="28"/>
          <w:szCs w:val="28"/>
        </w:rPr>
        <w:t xml:space="preserve"> internships programme, who </w:t>
      </w:r>
      <w:r w:rsidR="007922B1">
        <w:rPr>
          <w:rFonts w:ascii="Arial" w:hAnsi="Arial" w:cs="Arial"/>
          <w:sz w:val="28"/>
          <w:szCs w:val="28"/>
        </w:rPr>
        <w:t>believed</w:t>
      </w:r>
      <w:r w:rsidR="007D1415">
        <w:rPr>
          <w:rFonts w:ascii="Arial" w:hAnsi="Arial" w:cs="Arial"/>
          <w:sz w:val="28"/>
          <w:szCs w:val="28"/>
        </w:rPr>
        <w:t xml:space="preserve"> that former disabled interns and </w:t>
      </w:r>
      <w:r w:rsidR="007D1415">
        <w:rPr>
          <w:rFonts w:ascii="Arial" w:hAnsi="Arial" w:cs="Arial"/>
          <w:sz w:val="28"/>
          <w:szCs w:val="28"/>
        </w:rPr>
        <w:lastRenderedPageBreak/>
        <w:t xml:space="preserve">those who had accessed the Access to Politics and Elected Office programmes could benefit from a formal network with resources on lived experience leadership. </w:t>
      </w:r>
      <w:r w:rsidR="006733CC">
        <w:rPr>
          <w:rFonts w:ascii="Arial" w:hAnsi="Arial" w:cs="Arial"/>
          <w:sz w:val="28"/>
          <w:szCs w:val="28"/>
        </w:rPr>
        <w:t xml:space="preserve">An initial survey was conducted which </w:t>
      </w:r>
      <w:r w:rsidR="00962E0A">
        <w:rPr>
          <w:rFonts w:ascii="Arial" w:hAnsi="Arial" w:cs="Arial"/>
          <w:sz w:val="28"/>
          <w:szCs w:val="28"/>
        </w:rPr>
        <w:t xml:space="preserve">led to the creation of the Disabled Leadership Network, providing communications in the form of regular newsletters, arranging </w:t>
      </w:r>
      <w:proofErr w:type="gramStart"/>
      <w:r w:rsidR="00962E0A">
        <w:rPr>
          <w:rFonts w:ascii="Arial" w:hAnsi="Arial" w:cs="Arial"/>
          <w:sz w:val="28"/>
          <w:szCs w:val="28"/>
        </w:rPr>
        <w:t>training</w:t>
      </w:r>
      <w:proofErr w:type="gramEnd"/>
      <w:r w:rsidR="00962E0A">
        <w:rPr>
          <w:rFonts w:ascii="Arial" w:hAnsi="Arial" w:cs="Arial"/>
          <w:sz w:val="28"/>
          <w:szCs w:val="28"/>
        </w:rPr>
        <w:t xml:space="preserve"> and recruiting a steering group made up of self-identifying disabled leaders.</w:t>
      </w:r>
    </w:p>
    <w:p w14:paraId="7397101F" w14:textId="6E57F1DD" w:rsidR="00D56F18" w:rsidRDefault="00651E2E" w:rsidP="000D13B6">
      <w:pPr>
        <w:spacing w:line="360" w:lineRule="auto"/>
        <w:rPr>
          <w:rFonts w:ascii="Arial" w:hAnsi="Arial" w:cs="Arial"/>
          <w:sz w:val="28"/>
          <w:szCs w:val="28"/>
        </w:rPr>
      </w:pPr>
      <w:r>
        <w:rPr>
          <w:rFonts w:ascii="Arial" w:hAnsi="Arial" w:cs="Arial"/>
          <w:sz w:val="28"/>
          <w:szCs w:val="28"/>
        </w:rPr>
        <w:t>Potential participants in the</w:t>
      </w:r>
      <w:r w:rsidR="00D56F18">
        <w:rPr>
          <w:rFonts w:ascii="Arial" w:hAnsi="Arial" w:cs="Arial"/>
          <w:sz w:val="28"/>
          <w:szCs w:val="28"/>
        </w:rPr>
        <w:t xml:space="preserve"> Disabled Leadership Network </w:t>
      </w:r>
      <w:r>
        <w:rPr>
          <w:rFonts w:ascii="Arial" w:hAnsi="Arial" w:cs="Arial"/>
          <w:sz w:val="28"/>
          <w:szCs w:val="28"/>
        </w:rPr>
        <w:t>were</w:t>
      </w:r>
      <w:r w:rsidR="00D56F18">
        <w:rPr>
          <w:rFonts w:ascii="Arial" w:hAnsi="Arial" w:cs="Arial"/>
          <w:sz w:val="28"/>
          <w:szCs w:val="28"/>
        </w:rPr>
        <w:t xml:space="preserve"> surveyed</w:t>
      </w:r>
      <w:r w:rsidR="006733CC">
        <w:rPr>
          <w:rFonts w:ascii="Arial" w:hAnsi="Arial" w:cs="Arial"/>
          <w:sz w:val="28"/>
          <w:szCs w:val="28"/>
        </w:rPr>
        <w:t xml:space="preserve"> again</w:t>
      </w:r>
      <w:r w:rsidR="00D56F18">
        <w:rPr>
          <w:rFonts w:ascii="Arial" w:hAnsi="Arial" w:cs="Arial"/>
          <w:sz w:val="28"/>
          <w:szCs w:val="28"/>
        </w:rPr>
        <w:t xml:space="preserve"> in </w:t>
      </w:r>
      <w:r w:rsidR="002207CF">
        <w:rPr>
          <w:rFonts w:ascii="Arial" w:hAnsi="Arial" w:cs="Arial"/>
          <w:sz w:val="28"/>
          <w:szCs w:val="28"/>
        </w:rPr>
        <w:t>201</w:t>
      </w:r>
      <w:r w:rsidR="006733CC">
        <w:rPr>
          <w:rFonts w:ascii="Arial" w:hAnsi="Arial" w:cs="Arial"/>
          <w:sz w:val="28"/>
          <w:szCs w:val="28"/>
        </w:rPr>
        <w:t>8</w:t>
      </w:r>
      <w:r w:rsidR="002207CF">
        <w:rPr>
          <w:rFonts w:ascii="Arial" w:hAnsi="Arial" w:cs="Arial"/>
          <w:sz w:val="28"/>
          <w:szCs w:val="28"/>
        </w:rPr>
        <w:t xml:space="preserve"> showing clear appetite for a Lived Experience Leadership programme:</w:t>
      </w:r>
    </w:p>
    <w:p w14:paraId="36721BE4" w14:textId="79D71C06" w:rsidR="00651E2E" w:rsidRPr="00651E2E" w:rsidRDefault="00651E2E" w:rsidP="000D13B6">
      <w:pPr>
        <w:numPr>
          <w:ilvl w:val="0"/>
          <w:numId w:val="16"/>
        </w:numPr>
        <w:spacing w:line="360" w:lineRule="auto"/>
        <w:rPr>
          <w:rFonts w:ascii="Arial" w:hAnsi="Arial" w:cs="Arial"/>
          <w:sz w:val="28"/>
          <w:szCs w:val="28"/>
        </w:rPr>
      </w:pPr>
      <w:r w:rsidRPr="00651E2E">
        <w:rPr>
          <w:rFonts w:ascii="Arial" w:hAnsi="Arial" w:cs="Arial"/>
          <w:sz w:val="28"/>
          <w:szCs w:val="28"/>
        </w:rPr>
        <w:t xml:space="preserve">180 </w:t>
      </w:r>
      <w:r w:rsidR="004E6E7F">
        <w:rPr>
          <w:rFonts w:ascii="Arial" w:hAnsi="Arial" w:cs="Arial"/>
          <w:sz w:val="28"/>
          <w:szCs w:val="28"/>
        </w:rPr>
        <w:t xml:space="preserve">individuals </w:t>
      </w:r>
      <w:r w:rsidRPr="00651E2E">
        <w:rPr>
          <w:rFonts w:ascii="Arial" w:hAnsi="Arial" w:cs="Arial"/>
          <w:sz w:val="28"/>
          <w:szCs w:val="28"/>
        </w:rPr>
        <w:t>responde</w:t>
      </w:r>
      <w:r w:rsidR="004E6E7F">
        <w:rPr>
          <w:rFonts w:ascii="Arial" w:hAnsi="Arial" w:cs="Arial"/>
          <w:sz w:val="28"/>
          <w:szCs w:val="28"/>
        </w:rPr>
        <w:t>d</w:t>
      </w:r>
      <w:r w:rsidRPr="00651E2E">
        <w:rPr>
          <w:rFonts w:ascii="Arial" w:hAnsi="Arial" w:cs="Arial"/>
          <w:sz w:val="28"/>
          <w:szCs w:val="28"/>
        </w:rPr>
        <w:t xml:space="preserve"> </w:t>
      </w:r>
    </w:p>
    <w:p w14:paraId="52A4CAE6" w14:textId="284185FA" w:rsidR="00651E2E" w:rsidRDefault="00651E2E" w:rsidP="000D13B6">
      <w:pPr>
        <w:numPr>
          <w:ilvl w:val="0"/>
          <w:numId w:val="16"/>
        </w:numPr>
        <w:spacing w:line="360" w:lineRule="auto"/>
        <w:rPr>
          <w:rFonts w:ascii="Arial" w:hAnsi="Arial" w:cs="Arial"/>
          <w:sz w:val="28"/>
          <w:szCs w:val="28"/>
        </w:rPr>
      </w:pPr>
      <w:r w:rsidRPr="00651E2E">
        <w:rPr>
          <w:rFonts w:ascii="Arial" w:hAnsi="Arial" w:cs="Arial"/>
          <w:sz w:val="28"/>
          <w:szCs w:val="28"/>
        </w:rPr>
        <w:t xml:space="preserve">87% were interested in the idea of the ‘Disability Leadership Network’ </w:t>
      </w:r>
    </w:p>
    <w:p w14:paraId="74BD85C8" w14:textId="240BC6C3" w:rsidR="00D7751A" w:rsidRDefault="00D7751A" w:rsidP="000D13B6">
      <w:pPr>
        <w:numPr>
          <w:ilvl w:val="0"/>
          <w:numId w:val="16"/>
        </w:numPr>
        <w:spacing w:line="360" w:lineRule="auto"/>
        <w:rPr>
          <w:rFonts w:ascii="Arial" w:hAnsi="Arial" w:cs="Arial"/>
          <w:sz w:val="28"/>
          <w:szCs w:val="28"/>
        </w:rPr>
      </w:pPr>
      <w:r>
        <w:rPr>
          <w:rFonts w:ascii="Arial" w:hAnsi="Arial" w:cs="Arial"/>
          <w:sz w:val="28"/>
          <w:szCs w:val="28"/>
        </w:rPr>
        <w:t>Top interests in learning included:</w:t>
      </w:r>
    </w:p>
    <w:p w14:paraId="29FC1909" w14:textId="77777777" w:rsidR="00D7751A" w:rsidRPr="00D7751A" w:rsidRDefault="00D7751A" w:rsidP="000D13B6">
      <w:pPr>
        <w:numPr>
          <w:ilvl w:val="1"/>
          <w:numId w:val="16"/>
        </w:numPr>
        <w:spacing w:line="360" w:lineRule="auto"/>
        <w:rPr>
          <w:rFonts w:ascii="Arial" w:hAnsi="Arial" w:cs="Arial"/>
          <w:sz w:val="28"/>
          <w:szCs w:val="28"/>
        </w:rPr>
      </w:pPr>
      <w:r w:rsidRPr="00D7751A">
        <w:rPr>
          <w:rFonts w:ascii="Arial" w:hAnsi="Arial" w:cs="Arial"/>
          <w:sz w:val="28"/>
          <w:szCs w:val="28"/>
        </w:rPr>
        <w:t>Support to challenge negative attitudes and discrimination – 86%</w:t>
      </w:r>
    </w:p>
    <w:p w14:paraId="475940C4" w14:textId="09067283" w:rsidR="00D7751A" w:rsidRPr="00D7751A" w:rsidRDefault="00D7751A" w:rsidP="000D13B6">
      <w:pPr>
        <w:numPr>
          <w:ilvl w:val="1"/>
          <w:numId w:val="16"/>
        </w:numPr>
        <w:spacing w:line="360" w:lineRule="auto"/>
        <w:rPr>
          <w:rFonts w:ascii="Arial" w:hAnsi="Arial" w:cs="Arial"/>
          <w:sz w:val="28"/>
          <w:szCs w:val="28"/>
        </w:rPr>
      </w:pPr>
      <w:r w:rsidRPr="00D7751A">
        <w:rPr>
          <w:rFonts w:ascii="Arial" w:hAnsi="Arial" w:cs="Arial"/>
          <w:sz w:val="28"/>
          <w:szCs w:val="28"/>
        </w:rPr>
        <w:t>Information on how to influence decision making and promote change</w:t>
      </w:r>
      <w:r w:rsidR="003A0A7D">
        <w:rPr>
          <w:rFonts w:ascii="Arial" w:hAnsi="Arial" w:cs="Arial"/>
          <w:sz w:val="28"/>
          <w:szCs w:val="28"/>
        </w:rPr>
        <w:t xml:space="preserve"> </w:t>
      </w:r>
      <w:r w:rsidRPr="00D7751A">
        <w:rPr>
          <w:rFonts w:ascii="Arial" w:hAnsi="Arial" w:cs="Arial"/>
          <w:sz w:val="28"/>
          <w:szCs w:val="28"/>
        </w:rPr>
        <w:t>- 84%</w:t>
      </w:r>
    </w:p>
    <w:p w14:paraId="46167885" w14:textId="77777777" w:rsidR="00D7751A" w:rsidRPr="00D7751A" w:rsidRDefault="00D7751A" w:rsidP="000D13B6">
      <w:pPr>
        <w:numPr>
          <w:ilvl w:val="1"/>
          <w:numId w:val="16"/>
        </w:numPr>
        <w:spacing w:line="360" w:lineRule="auto"/>
        <w:rPr>
          <w:rFonts w:ascii="Arial" w:hAnsi="Arial" w:cs="Arial"/>
          <w:sz w:val="28"/>
          <w:szCs w:val="28"/>
        </w:rPr>
      </w:pPr>
      <w:r w:rsidRPr="00D7751A">
        <w:rPr>
          <w:rFonts w:ascii="Arial" w:hAnsi="Arial" w:cs="Arial"/>
          <w:sz w:val="28"/>
          <w:szCs w:val="28"/>
        </w:rPr>
        <w:t>Tips of building confidence on leadership ability – 73%</w:t>
      </w:r>
    </w:p>
    <w:p w14:paraId="671A4D92" w14:textId="5763BEEA" w:rsidR="00D7751A" w:rsidRPr="00D7751A" w:rsidRDefault="00D7751A" w:rsidP="000D13B6">
      <w:pPr>
        <w:numPr>
          <w:ilvl w:val="1"/>
          <w:numId w:val="16"/>
        </w:numPr>
        <w:spacing w:line="360" w:lineRule="auto"/>
        <w:rPr>
          <w:rFonts w:ascii="Arial" w:hAnsi="Arial" w:cs="Arial"/>
          <w:sz w:val="28"/>
          <w:szCs w:val="28"/>
        </w:rPr>
      </w:pPr>
      <w:r w:rsidRPr="00D7751A">
        <w:rPr>
          <w:rFonts w:ascii="Arial" w:hAnsi="Arial" w:cs="Arial"/>
          <w:sz w:val="28"/>
          <w:szCs w:val="28"/>
        </w:rPr>
        <w:t>Understanding my rights as a disabled person</w:t>
      </w:r>
      <w:r w:rsidR="003A0A7D">
        <w:rPr>
          <w:rFonts w:ascii="Arial" w:hAnsi="Arial" w:cs="Arial"/>
          <w:sz w:val="28"/>
          <w:szCs w:val="28"/>
        </w:rPr>
        <w:t xml:space="preserve"> </w:t>
      </w:r>
      <w:r w:rsidRPr="00D7751A">
        <w:rPr>
          <w:rFonts w:ascii="Arial" w:hAnsi="Arial" w:cs="Arial"/>
          <w:sz w:val="28"/>
          <w:szCs w:val="28"/>
        </w:rPr>
        <w:t>-70%</w:t>
      </w:r>
    </w:p>
    <w:p w14:paraId="771ED046" w14:textId="1D574A71" w:rsidR="00D7751A" w:rsidRPr="00D7751A" w:rsidRDefault="00D7751A" w:rsidP="000D13B6">
      <w:pPr>
        <w:numPr>
          <w:ilvl w:val="1"/>
          <w:numId w:val="16"/>
        </w:numPr>
        <w:spacing w:line="360" w:lineRule="auto"/>
        <w:rPr>
          <w:rFonts w:ascii="Arial" w:hAnsi="Arial" w:cs="Arial"/>
          <w:sz w:val="28"/>
          <w:szCs w:val="28"/>
        </w:rPr>
      </w:pPr>
      <w:r w:rsidRPr="00D7751A">
        <w:rPr>
          <w:rFonts w:ascii="Arial" w:hAnsi="Arial" w:cs="Arial"/>
          <w:sz w:val="28"/>
          <w:szCs w:val="28"/>
        </w:rPr>
        <w:t>Learning about past and present disabled leaders</w:t>
      </w:r>
      <w:r w:rsidR="003A0A7D">
        <w:rPr>
          <w:rFonts w:ascii="Arial" w:hAnsi="Arial" w:cs="Arial"/>
          <w:sz w:val="28"/>
          <w:szCs w:val="28"/>
        </w:rPr>
        <w:t xml:space="preserve"> </w:t>
      </w:r>
      <w:r w:rsidRPr="00D7751A">
        <w:rPr>
          <w:rFonts w:ascii="Arial" w:hAnsi="Arial" w:cs="Arial"/>
          <w:sz w:val="28"/>
          <w:szCs w:val="28"/>
        </w:rPr>
        <w:t>-</w:t>
      </w:r>
      <w:r w:rsidR="003A0A7D">
        <w:rPr>
          <w:rFonts w:ascii="Arial" w:hAnsi="Arial" w:cs="Arial"/>
          <w:sz w:val="28"/>
          <w:szCs w:val="28"/>
        </w:rPr>
        <w:t xml:space="preserve"> </w:t>
      </w:r>
      <w:r w:rsidRPr="00D7751A">
        <w:rPr>
          <w:rFonts w:ascii="Arial" w:hAnsi="Arial" w:cs="Arial"/>
          <w:sz w:val="28"/>
          <w:szCs w:val="28"/>
        </w:rPr>
        <w:t>61 %</w:t>
      </w:r>
    </w:p>
    <w:p w14:paraId="7428FF65" w14:textId="38CF9E87" w:rsidR="00D7751A" w:rsidRPr="00D7751A" w:rsidRDefault="00D7751A" w:rsidP="000D13B6">
      <w:pPr>
        <w:numPr>
          <w:ilvl w:val="1"/>
          <w:numId w:val="16"/>
        </w:numPr>
        <w:spacing w:line="360" w:lineRule="auto"/>
        <w:rPr>
          <w:rFonts w:ascii="Arial" w:hAnsi="Arial" w:cs="Arial"/>
          <w:sz w:val="28"/>
          <w:szCs w:val="28"/>
        </w:rPr>
      </w:pPr>
      <w:r w:rsidRPr="00D7751A">
        <w:rPr>
          <w:rFonts w:ascii="Arial" w:hAnsi="Arial" w:cs="Arial"/>
          <w:sz w:val="28"/>
          <w:szCs w:val="28"/>
        </w:rPr>
        <w:t>The qualities needed to be a good leader</w:t>
      </w:r>
      <w:r w:rsidR="003A0A7D">
        <w:rPr>
          <w:rFonts w:ascii="Arial" w:hAnsi="Arial" w:cs="Arial"/>
          <w:sz w:val="28"/>
          <w:szCs w:val="28"/>
        </w:rPr>
        <w:t xml:space="preserve"> </w:t>
      </w:r>
      <w:r w:rsidRPr="00D7751A">
        <w:rPr>
          <w:rFonts w:ascii="Arial" w:hAnsi="Arial" w:cs="Arial"/>
          <w:sz w:val="28"/>
          <w:szCs w:val="28"/>
        </w:rPr>
        <w:t>- 60%</w:t>
      </w:r>
    </w:p>
    <w:p w14:paraId="46C359A3" w14:textId="6D6E825D" w:rsidR="00651E2E" w:rsidRPr="00651E2E" w:rsidRDefault="009B32AC" w:rsidP="000D13B6">
      <w:pPr>
        <w:spacing w:line="360" w:lineRule="auto"/>
        <w:rPr>
          <w:rFonts w:ascii="Arial" w:hAnsi="Arial" w:cs="Arial"/>
          <w:sz w:val="28"/>
          <w:szCs w:val="28"/>
        </w:rPr>
      </w:pPr>
      <w:r>
        <w:rPr>
          <w:rFonts w:ascii="Arial" w:hAnsi="Arial" w:cs="Arial"/>
          <w:sz w:val="28"/>
          <w:szCs w:val="28"/>
        </w:rPr>
        <w:t xml:space="preserve">In addition, </w:t>
      </w:r>
      <w:r w:rsidR="00147163">
        <w:rPr>
          <w:rFonts w:ascii="Arial" w:hAnsi="Arial" w:cs="Arial"/>
          <w:sz w:val="28"/>
          <w:szCs w:val="28"/>
        </w:rPr>
        <w:t xml:space="preserve">Inclusion Scotland’s </w:t>
      </w:r>
      <w:r w:rsidR="00CD3E68">
        <w:rPr>
          <w:rFonts w:ascii="Arial" w:hAnsi="Arial" w:cs="Arial"/>
          <w:sz w:val="28"/>
          <w:szCs w:val="28"/>
        </w:rPr>
        <w:t xml:space="preserve">2019 </w:t>
      </w:r>
      <w:r w:rsidR="00147163">
        <w:rPr>
          <w:rFonts w:ascii="Arial" w:hAnsi="Arial" w:cs="Arial"/>
          <w:sz w:val="28"/>
          <w:szCs w:val="28"/>
        </w:rPr>
        <w:t>survey of its member</w:t>
      </w:r>
      <w:r w:rsidR="00C67CE3">
        <w:rPr>
          <w:rFonts w:ascii="Arial" w:hAnsi="Arial" w:cs="Arial"/>
          <w:sz w:val="28"/>
          <w:szCs w:val="28"/>
        </w:rPr>
        <w:t xml:space="preserve"> organisations</w:t>
      </w:r>
      <w:r w:rsidR="00147163">
        <w:rPr>
          <w:rFonts w:ascii="Arial" w:hAnsi="Arial" w:cs="Arial"/>
          <w:sz w:val="28"/>
          <w:szCs w:val="28"/>
        </w:rPr>
        <w:t xml:space="preserve"> showed that leadership development would be valued by D</w:t>
      </w:r>
      <w:r w:rsidR="00C67CE3">
        <w:rPr>
          <w:rFonts w:ascii="Arial" w:hAnsi="Arial" w:cs="Arial"/>
          <w:sz w:val="28"/>
          <w:szCs w:val="28"/>
        </w:rPr>
        <w:t xml:space="preserve">isabled </w:t>
      </w:r>
      <w:r w:rsidR="00147163">
        <w:rPr>
          <w:rFonts w:ascii="Arial" w:hAnsi="Arial" w:cs="Arial"/>
          <w:sz w:val="28"/>
          <w:szCs w:val="28"/>
        </w:rPr>
        <w:t>P</w:t>
      </w:r>
      <w:r w:rsidR="00C67CE3">
        <w:rPr>
          <w:rFonts w:ascii="Arial" w:hAnsi="Arial" w:cs="Arial"/>
          <w:sz w:val="28"/>
          <w:szCs w:val="28"/>
        </w:rPr>
        <w:t xml:space="preserve">eople’s </w:t>
      </w:r>
      <w:r w:rsidR="00147163">
        <w:rPr>
          <w:rFonts w:ascii="Arial" w:hAnsi="Arial" w:cs="Arial"/>
          <w:sz w:val="28"/>
          <w:szCs w:val="28"/>
        </w:rPr>
        <w:t>O</w:t>
      </w:r>
      <w:r w:rsidR="00C67CE3">
        <w:rPr>
          <w:rFonts w:ascii="Arial" w:hAnsi="Arial" w:cs="Arial"/>
          <w:sz w:val="28"/>
          <w:szCs w:val="28"/>
        </w:rPr>
        <w:t>rganisation</w:t>
      </w:r>
      <w:r w:rsidR="00147163">
        <w:rPr>
          <w:rFonts w:ascii="Arial" w:hAnsi="Arial" w:cs="Arial"/>
          <w:sz w:val="28"/>
          <w:szCs w:val="28"/>
        </w:rPr>
        <w:t>s</w:t>
      </w:r>
      <w:r w:rsidR="002D7A81">
        <w:rPr>
          <w:rFonts w:ascii="Arial" w:hAnsi="Arial" w:cs="Arial"/>
          <w:sz w:val="28"/>
          <w:szCs w:val="28"/>
        </w:rPr>
        <w:t>.</w:t>
      </w:r>
      <w:r w:rsidR="00CD3E68">
        <w:rPr>
          <w:rFonts w:ascii="Arial" w:hAnsi="Arial" w:cs="Arial"/>
          <w:sz w:val="28"/>
          <w:szCs w:val="28"/>
        </w:rPr>
        <w:t xml:space="preserve">  Half of organisations who responded </w:t>
      </w:r>
      <w:r w:rsidR="00CD3E68">
        <w:rPr>
          <w:rFonts w:ascii="Arial" w:hAnsi="Arial" w:cs="Arial"/>
          <w:sz w:val="28"/>
          <w:szCs w:val="28"/>
        </w:rPr>
        <w:lastRenderedPageBreak/>
        <w:t>felt</w:t>
      </w:r>
      <w:r w:rsidR="00C85B6D">
        <w:rPr>
          <w:rFonts w:ascii="Arial" w:hAnsi="Arial" w:cs="Arial"/>
          <w:sz w:val="28"/>
          <w:szCs w:val="28"/>
        </w:rPr>
        <w:t xml:space="preserve"> their organisation had a gap for leadership development, and three quarters felt that </w:t>
      </w:r>
      <w:r w:rsidR="009873A1">
        <w:rPr>
          <w:rFonts w:ascii="Arial" w:hAnsi="Arial" w:cs="Arial"/>
          <w:sz w:val="28"/>
          <w:szCs w:val="28"/>
        </w:rPr>
        <w:t>leadership development training would be useful.</w:t>
      </w:r>
    </w:p>
    <w:p w14:paraId="388141E9" w14:textId="68A1C028" w:rsidR="00B86EC8" w:rsidRDefault="00B86EC8" w:rsidP="00576345">
      <w:pPr>
        <w:spacing w:line="480" w:lineRule="auto"/>
        <w:rPr>
          <w:rFonts w:ascii="Arial" w:hAnsi="Arial" w:cs="Arial"/>
          <w:sz w:val="28"/>
          <w:szCs w:val="28"/>
        </w:rPr>
      </w:pPr>
    </w:p>
    <w:p w14:paraId="51CA6527" w14:textId="43FB6D31" w:rsidR="00B86EC8" w:rsidRPr="0045654A" w:rsidRDefault="004D496D" w:rsidP="004D496D">
      <w:pPr>
        <w:pStyle w:val="Heading2"/>
        <w:rPr>
          <w:rFonts w:ascii="Arial" w:hAnsi="Arial" w:cs="Arial"/>
          <w:color w:val="auto"/>
          <w:sz w:val="32"/>
          <w:szCs w:val="32"/>
        </w:rPr>
      </w:pPr>
      <w:bookmarkStart w:id="4" w:name="_Toc77755344"/>
      <w:r w:rsidRPr="0045654A">
        <w:rPr>
          <w:rFonts w:ascii="Arial" w:hAnsi="Arial" w:cs="Arial"/>
          <w:color w:val="auto"/>
          <w:sz w:val="32"/>
          <w:szCs w:val="32"/>
        </w:rPr>
        <w:t>External research</w:t>
      </w:r>
      <w:bookmarkEnd w:id="4"/>
    </w:p>
    <w:p w14:paraId="01C85462" w14:textId="46CC087A" w:rsidR="006733CC" w:rsidRPr="00F367A7" w:rsidRDefault="006733CC" w:rsidP="00F367A7">
      <w:pPr>
        <w:spacing w:after="0"/>
      </w:pPr>
    </w:p>
    <w:p w14:paraId="3AB1E7E0" w14:textId="19C7994F" w:rsidR="00B86EC8" w:rsidRPr="00737768" w:rsidRDefault="00B86EC8" w:rsidP="00206C20">
      <w:pPr>
        <w:spacing w:line="360" w:lineRule="auto"/>
        <w:rPr>
          <w:rFonts w:ascii="Arial" w:eastAsia="Calibri" w:hAnsi="Arial" w:cs="Arial"/>
          <w:sz w:val="28"/>
          <w:szCs w:val="28"/>
        </w:rPr>
      </w:pPr>
      <w:r w:rsidRPr="00295A11">
        <w:rPr>
          <w:rFonts w:ascii="Arial" w:hAnsi="Arial" w:cs="Arial"/>
          <w:sz w:val="28"/>
          <w:szCs w:val="28"/>
        </w:rPr>
        <w:t xml:space="preserve">In July 2019 as the project was in development, </w:t>
      </w:r>
      <w:hyperlink r:id="rId14" w:history="1">
        <w:r w:rsidRPr="00E23399">
          <w:rPr>
            <w:rStyle w:val="Hyperlink"/>
            <w:rFonts w:ascii="Arial" w:hAnsi="Arial" w:cs="Arial"/>
            <w:sz w:val="28"/>
            <w:szCs w:val="28"/>
          </w:rPr>
          <w:t>Clore Social Leadership</w:t>
        </w:r>
      </w:hyperlink>
      <w:r w:rsidRPr="00295A11">
        <w:rPr>
          <w:rFonts w:ascii="Arial" w:hAnsi="Arial" w:cs="Arial"/>
          <w:sz w:val="28"/>
          <w:szCs w:val="28"/>
        </w:rPr>
        <w:t xml:space="preserve"> published a summary of interviews and insights collected from Lived Experience Leaders. </w:t>
      </w:r>
      <w:r w:rsidR="00BC2505">
        <w:rPr>
          <w:rFonts w:ascii="Arial" w:hAnsi="Arial" w:cs="Arial"/>
          <w:sz w:val="28"/>
          <w:szCs w:val="28"/>
        </w:rPr>
        <w:t xml:space="preserve"> This research,</w:t>
      </w:r>
      <w:r w:rsidRPr="00295A11">
        <w:rPr>
          <w:rFonts w:ascii="Arial" w:hAnsi="Arial" w:cs="Arial"/>
          <w:sz w:val="28"/>
          <w:szCs w:val="28"/>
        </w:rPr>
        <w:t xml:space="preserve"> “</w:t>
      </w:r>
      <w:r w:rsidRPr="00295A11">
        <w:rPr>
          <w:rFonts w:ascii="Arial" w:eastAsia="Calibri" w:hAnsi="Arial" w:cs="Arial"/>
          <w:sz w:val="28"/>
          <w:szCs w:val="28"/>
        </w:rPr>
        <w:t xml:space="preserve">Lived Experience </w:t>
      </w:r>
      <w:r w:rsidR="009D5E97">
        <w:rPr>
          <w:rFonts w:ascii="Arial" w:eastAsia="Calibri" w:hAnsi="Arial" w:cs="Arial"/>
          <w:sz w:val="28"/>
          <w:szCs w:val="28"/>
        </w:rPr>
        <w:t>[</w:t>
      </w:r>
      <w:proofErr w:type="spellStart"/>
      <w:r w:rsidR="009D5E97" w:rsidRPr="009D5E97">
        <w:rPr>
          <w:rFonts w:ascii="Arial" w:eastAsia="Calibri" w:hAnsi="Arial" w:cs="Arial"/>
          <w:i/>
          <w:iCs/>
          <w:sz w:val="28"/>
          <w:szCs w:val="28"/>
        </w:rPr>
        <w:t>LEx</w:t>
      </w:r>
      <w:proofErr w:type="spellEnd"/>
      <w:r w:rsidR="009D5E97">
        <w:rPr>
          <w:rFonts w:ascii="Arial" w:eastAsia="Calibri" w:hAnsi="Arial" w:cs="Arial"/>
          <w:sz w:val="28"/>
          <w:szCs w:val="28"/>
        </w:rPr>
        <w:t xml:space="preserve">] </w:t>
      </w:r>
      <w:r w:rsidRPr="00295A11">
        <w:rPr>
          <w:rFonts w:ascii="Arial" w:eastAsia="Calibri" w:hAnsi="Arial" w:cs="Arial"/>
          <w:sz w:val="28"/>
          <w:szCs w:val="28"/>
        </w:rPr>
        <w:t>Leadership: Rebooting the DNA of Leadership” by Baljeet Sandhu</w:t>
      </w:r>
      <w:r w:rsidR="00BC2505">
        <w:rPr>
          <w:rFonts w:ascii="Arial" w:eastAsia="Calibri" w:hAnsi="Arial" w:cs="Arial"/>
          <w:sz w:val="28"/>
          <w:szCs w:val="28"/>
        </w:rPr>
        <w:t xml:space="preserve">, was an important source of evidence for the </w:t>
      </w:r>
      <w:r w:rsidR="006072C1">
        <w:rPr>
          <w:rFonts w:ascii="Arial" w:eastAsia="Calibri" w:hAnsi="Arial" w:cs="Arial"/>
          <w:sz w:val="28"/>
          <w:szCs w:val="28"/>
        </w:rPr>
        <w:t>project.</w:t>
      </w:r>
      <w:r w:rsidR="00737768">
        <w:rPr>
          <w:rFonts w:ascii="Arial" w:eastAsia="Calibri" w:hAnsi="Arial" w:cs="Arial"/>
          <w:sz w:val="28"/>
          <w:szCs w:val="28"/>
        </w:rPr>
        <w:t xml:space="preserve">  </w:t>
      </w:r>
      <w:r w:rsidR="00737768">
        <w:rPr>
          <w:rFonts w:ascii="Arial" w:hAnsi="Arial" w:cs="Arial"/>
          <w:sz w:val="28"/>
          <w:szCs w:val="28"/>
        </w:rPr>
        <w:t>The key findings are summarised below</w:t>
      </w:r>
      <w:r w:rsidR="00D92646">
        <w:rPr>
          <w:rFonts w:ascii="Arial" w:hAnsi="Arial" w:cs="Arial"/>
          <w:sz w:val="28"/>
          <w:szCs w:val="28"/>
        </w:rPr>
        <w:t xml:space="preserve"> (definitions and abbreviations </w:t>
      </w:r>
      <w:r w:rsidR="009D5E97">
        <w:rPr>
          <w:rFonts w:ascii="Arial" w:hAnsi="Arial" w:cs="Arial"/>
          <w:sz w:val="28"/>
          <w:szCs w:val="28"/>
        </w:rPr>
        <w:t xml:space="preserve">from this research </w:t>
      </w:r>
      <w:r w:rsidR="00954C7F">
        <w:rPr>
          <w:rFonts w:ascii="Arial" w:hAnsi="Arial" w:cs="Arial"/>
          <w:sz w:val="28"/>
          <w:szCs w:val="28"/>
        </w:rPr>
        <w:t xml:space="preserve">drove the work of this project, are used throughout this </w:t>
      </w:r>
      <w:proofErr w:type="gramStart"/>
      <w:r w:rsidR="00954C7F">
        <w:rPr>
          <w:rFonts w:ascii="Arial" w:hAnsi="Arial" w:cs="Arial"/>
          <w:sz w:val="28"/>
          <w:szCs w:val="28"/>
        </w:rPr>
        <w:t>report</w:t>
      </w:r>
      <w:proofErr w:type="gramEnd"/>
      <w:r w:rsidR="00954C7F">
        <w:rPr>
          <w:rFonts w:ascii="Arial" w:hAnsi="Arial" w:cs="Arial"/>
          <w:sz w:val="28"/>
          <w:szCs w:val="28"/>
        </w:rPr>
        <w:t xml:space="preserve"> and</w:t>
      </w:r>
      <w:r w:rsidR="009D5E97">
        <w:rPr>
          <w:rFonts w:ascii="Arial" w:hAnsi="Arial" w:cs="Arial"/>
          <w:sz w:val="28"/>
          <w:szCs w:val="28"/>
        </w:rPr>
        <w:t xml:space="preserve"> </w:t>
      </w:r>
      <w:r w:rsidR="00D92646">
        <w:rPr>
          <w:rFonts w:ascii="Arial" w:hAnsi="Arial" w:cs="Arial"/>
          <w:sz w:val="28"/>
          <w:szCs w:val="28"/>
        </w:rPr>
        <w:t xml:space="preserve">are </w:t>
      </w:r>
      <w:r w:rsidR="009D5E97">
        <w:rPr>
          <w:rFonts w:ascii="Arial" w:hAnsi="Arial" w:cs="Arial"/>
          <w:sz w:val="28"/>
          <w:szCs w:val="28"/>
        </w:rPr>
        <w:t>set out in Appendix 1)</w:t>
      </w:r>
      <w:r w:rsidR="00737768">
        <w:rPr>
          <w:rFonts w:ascii="Arial" w:hAnsi="Arial" w:cs="Arial"/>
          <w:sz w:val="28"/>
          <w:szCs w:val="28"/>
        </w:rPr>
        <w:t>.</w:t>
      </w:r>
    </w:p>
    <w:p w14:paraId="117E0044" w14:textId="37949C8F" w:rsidR="00032091" w:rsidRDefault="0002776E" w:rsidP="00206C20">
      <w:pPr>
        <w:spacing w:line="360" w:lineRule="auto"/>
        <w:rPr>
          <w:rFonts w:ascii="Arial" w:hAnsi="Arial" w:cs="Arial"/>
          <w:sz w:val="28"/>
          <w:szCs w:val="28"/>
        </w:rPr>
      </w:pPr>
      <w:r>
        <w:rPr>
          <w:rFonts w:ascii="Arial" w:hAnsi="Arial" w:cs="Arial"/>
          <w:b/>
          <w:bCs/>
          <w:sz w:val="28"/>
          <w:szCs w:val="28"/>
        </w:rPr>
        <w:t>“</w:t>
      </w:r>
      <w:r w:rsidR="00B86EC8" w:rsidRPr="00032091">
        <w:rPr>
          <w:rFonts w:ascii="Arial" w:hAnsi="Arial" w:cs="Arial"/>
          <w:b/>
          <w:bCs/>
          <w:sz w:val="28"/>
          <w:szCs w:val="28"/>
        </w:rPr>
        <w:t>A</w:t>
      </w:r>
      <w:r w:rsidR="00851831">
        <w:rPr>
          <w:rStyle w:val="FootnoteReference"/>
          <w:rFonts w:ascii="Arial" w:hAnsi="Arial" w:cs="Arial"/>
          <w:b/>
          <w:bCs/>
          <w:sz w:val="28"/>
          <w:szCs w:val="28"/>
        </w:rPr>
        <w:footnoteReference w:id="2"/>
      </w:r>
      <w:r w:rsidR="00B86EC8" w:rsidRPr="00032091">
        <w:rPr>
          <w:rFonts w:ascii="Arial" w:hAnsi="Arial" w:cs="Arial"/>
          <w:b/>
          <w:bCs/>
          <w:sz w:val="28"/>
          <w:szCs w:val="28"/>
        </w:rPr>
        <w:t xml:space="preserve"> </w:t>
      </w:r>
      <w:proofErr w:type="spellStart"/>
      <w:r w:rsidR="00B86EC8" w:rsidRPr="00032091">
        <w:rPr>
          <w:rFonts w:ascii="Arial" w:hAnsi="Arial" w:cs="Arial"/>
          <w:b/>
          <w:bCs/>
          <w:sz w:val="28"/>
          <w:szCs w:val="28"/>
        </w:rPr>
        <w:t>LEx</w:t>
      </w:r>
      <w:proofErr w:type="spellEnd"/>
      <w:r w:rsidR="00B86EC8" w:rsidRPr="00032091">
        <w:rPr>
          <w:rFonts w:ascii="Arial" w:hAnsi="Arial" w:cs="Arial"/>
          <w:b/>
          <w:bCs/>
          <w:sz w:val="28"/>
          <w:szCs w:val="28"/>
        </w:rPr>
        <w:t xml:space="preserve"> leader is someone who has:</w:t>
      </w:r>
      <w:r w:rsidR="00B86EC8" w:rsidRPr="00295A11">
        <w:rPr>
          <w:rFonts w:ascii="Arial" w:hAnsi="Arial" w:cs="Arial"/>
          <w:sz w:val="28"/>
          <w:szCs w:val="28"/>
        </w:rPr>
        <w:t xml:space="preserve"> </w:t>
      </w:r>
    </w:p>
    <w:p w14:paraId="4F2A1337" w14:textId="4588964C" w:rsidR="00B86EC8" w:rsidRPr="00295A11" w:rsidRDefault="00B86EC8" w:rsidP="00206C20">
      <w:pPr>
        <w:spacing w:line="360" w:lineRule="auto"/>
        <w:ind w:left="720"/>
        <w:rPr>
          <w:rFonts w:ascii="Arial" w:hAnsi="Arial" w:cs="Arial"/>
          <w:sz w:val="28"/>
          <w:szCs w:val="28"/>
        </w:rPr>
      </w:pPr>
      <w:r w:rsidRPr="00295A11">
        <w:rPr>
          <w:rFonts w:ascii="Arial" w:hAnsi="Arial" w:cs="Arial"/>
          <w:sz w:val="28"/>
          <w:szCs w:val="28"/>
        </w:rPr>
        <w:t>» Lived experience: direct, first-hand experience of social issues and/or injustices; and has… » Activated the knowledge, perspectives, insights, and understanding gathered through their lived experience (lived expertise) to inform, shape and lead their social purpose work (often in combination with their learned and practice experience) to… » Directly benefit the communities they share those experiences with.</w:t>
      </w:r>
    </w:p>
    <w:p w14:paraId="1C3014ED" w14:textId="017DD229" w:rsidR="00B86EC8" w:rsidRPr="00266C28" w:rsidRDefault="0002776E" w:rsidP="00206C20">
      <w:pPr>
        <w:spacing w:line="360" w:lineRule="auto"/>
        <w:rPr>
          <w:rFonts w:ascii="Arial" w:hAnsi="Arial" w:cs="Arial"/>
          <w:b/>
          <w:bCs/>
          <w:sz w:val="28"/>
          <w:szCs w:val="28"/>
        </w:rPr>
      </w:pPr>
      <w:r>
        <w:rPr>
          <w:rFonts w:ascii="Arial" w:hAnsi="Arial" w:cs="Arial"/>
          <w:b/>
          <w:bCs/>
          <w:sz w:val="28"/>
          <w:szCs w:val="28"/>
        </w:rPr>
        <w:t>“</w:t>
      </w:r>
      <w:r w:rsidR="00B86EC8" w:rsidRPr="00266C28">
        <w:rPr>
          <w:rFonts w:ascii="Arial" w:hAnsi="Arial" w:cs="Arial"/>
          <w:b/>
          <w:bCs/>
          <w:sz w:val="28"/>
          <w:szCs w:val="28"/>
        </w:rPr>
        <w:t xml:space="preserve">Unique leadership strengths and challenges </w:t>
      </w:r>
    </w:p>
    <w:p w14:paraId="7B9F89CE" w14:textId="239C6C0E" w:rsidR="00B86EC8" w:rsidRPr="00295A11" w:rsidRDefault="00B86EC8" w:rsidP="00206C20">
      <w:pPr>
        <w:spacing w:line="360" w:lineRule="auto"/>
        <w:rPr>
          <w:rFonts w:ascii="Arial" w:hAnsi="Arial" w:cs="Arial"/>
          <w:sz w:val="28"/>
          <w:szCs w:val="28"/>
        </w:rPr>
      </w:pPr>
      <w:r w:rsidRPr="00295A11">
        <w:rPr>
          <w:rFonts w:ascii="Arial" w:hAnsi="Arial" w:cs="Arial"/>
          <w:sz w:val="28"/>
          <w:szCs w:val="28"/>
        </w:rPr>
        <w:t xml:space="preserve">Some elements of the sector continue to pay lip-service to the value of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leadership, evidenced by the growth of initiatives seeking to ‘give voice’ to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without fully understanding the unique leadership </w:t>
      </w:r>
      <w:r w:rsidRPr="00295A11">
        <w:rPr>
          <w:rFonts w:ascii="Arial" w:hAnsi="Arial" w:cs="Arial"/>
          <w:sz w:val="28"/>
          <w:szCs w:val="28"/>
        </w:rPr>
        <w:lastRenderedPageBreak/>
        <w:t xml:space="preserve">strengths, </w:t>
      </w:r>
      <w:proofErr w:type="gramStart"/>
      <w:r w:rsidRPr="00295A11">
        <w:rPr>
          <w:rFonts w:ascii="Arial" w:hAnsi="Arial" w:cs="Arial"/>
          <w:sz w:val="28"/>
          <w:szCs w:val="28"/>
        </w:rPr>
        <w:t>competencies</w:t>
      </w:r>
      <w:proofErr w:type="gramEnd"/>
      <w:r w:rsidRPr="00295A11">
        <w:rPr>
          <w:rFonts w:ascii="Arial" w:hAnsi="Arial" w:cs="Arial"/>
          <w:sz w:val="28"/>
          <w:szCs w:val="28"/>
        </w:rPr>
        <w:t xml:space="preserve"> and skills that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bring to the social sector. The lack of research, data and evidence in this field contributes to ongoing systemic, </w:t>
      </w:r>
      <w:proofErr w:type="gramStart"/>
      <w:r w:rsidRPr="00295A11">
        <w:rPr>
          <w:rFonts w:ascii="Arial" w:hAnsi="Arial" w:cs="Arial"/>
          <w:sz w:val="28"/>
          <w:szCs w:val="28"/>
        </w:rPr>
        <w:t>structural</w:t>
      </w:r>
      <w:proofErr w:type="gramEnd"/>
      <w:r w:rsidRPr="00295A11">
        <w:rPr>
          <w:rFonts w:ascii="Arial" w:hAnsi="Arial" w:cs="Arial"/>
          <w:sz w:val="28"/>
          <w:szCs w:val="28"/>
        </w:rPr>
        <w:t xml:space="preserve"> and cultural barriers that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face in the sector. </w:t>
      </w:r>
    </w:p>
    <w:p w14:paraId="3276AF81" w14:textId="41ADC0D6" w:rsidR="00B86EC8" w:rsidRPr="0068721C" w:rsidRDefault="0002776E" w:rsidP="00206C20">
      <w:pPr>
        <w:spacing w:line="360" w:lineRule="auto"/>
        <w:rPr>
          <w:rFonts w:ascii="Arial" w:hAnsi="Arial" w:cs="Arial"/>
          <w:b/>
          <w:bCs/>
          <w:sz w:val="28"/>
          <w:szCs w:val="28"/>
        </w:rPr>
      </w:pPr>
      <w:r>
        <w:rPr>
          <w:rFonts w:ascii="Arial" w:hAnsi="Arial" w:cs="Arial"/>
          <w:b/>
          <w:bCs/>
          <w:sz w:val="28"/>
          <w:szCs w:val="28"/>
        </w:rPr>
        <w:t>“</w:t>
      </w:r>
      <w:r w:rsidR="00B86EC8" w:rsidRPr="0068721C">
        <w:rPr>
          <w:rFonts w:ascii="Arial" w:hAnsi="Arial" w:cs="Arial"/>
          <w:b/>
          <w:bCs/>
          <w:sz w:val="28"/>
          <w:szCs w:val="28"/>
        </w:rPr>
        <w:t xml:space="preserve">Social Sector systems change is necessary </w:t>
      </w:r>
    </w:p>
    <w:p w14:paraId="0E37B185" w14:textId="06363B88" w:rsidR="00B86EC8" w:rsidRPr="00295A11" w:rsidRDefault="00B86EC8" w:rsidP="00206C20">
      <w:pPr>
        <w:spacing w:line="360" w:lineRule="auto"/>
        <w:rPr>
          <w:rFonts w:ascii="Arial" w:hAnsi="Arial" w:cs="Arial"/>
          <w:sz w:val="28"/>
          <w:szCs w:val="28"/>
        </w:rPr>
      </w:pPr>
      <w:r w:rsidRPr="00295A11">
        <w:rPr>
          <w:rFonts w:ascii="Arial" w:hAnsi="Arial" w:cs="Arial"/>
          <w:sz w:val="28"/>
          <w:szCs w:val="28"/>
        </w:rPr>
        <w:t xml:space="preserve">Developing L&amp;D initiatives and interventions alone will not address the systemic, </w:t>
      </w:r>
      <w:proofErr w:type="gramStart"/>
      <w:r w:rsidRPr="00295A11">
        <w:rPr>
          <w:rFonts w:ascii="Arial" w:hAnsi="Arial" w:cs="Arial"/>
          <w:sz w:val="28"/>
          <w:szCs w:val="28"/>
        </w:rPr>
        <w:t>structural</w:t>
      </w:r>
      <w:proofErr w:type="gramEnd"/>
      <w:r w:rsidRPr="00295A11">
        <w:rPr>
          <w:rFonts w:ascii="Arial" w:hAnsi="Arial" w:cs="Arial"/>
          <w:sz w:val="28"/>
          <w:szCs w:val="28"/>
        </w:rPr>
        <w:t xml:space="preserve"> and cultural barriers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currently face in the social sector. Current operating conditions in the sector are ‘unhealthy’, ‘harmful’ and creating a ‘damaging disconnect’ between social leaders with and without </w:t>
      </w:r>
      <w:proofErr w:type="spellStart"/>
      <w:r w:rsidRPr="00295A11">
        <w:rPr>
          <w:rFonts w:ascii="Arial" w:hAnsi="Arial" w:cs="Arial"/>
          <w:sz w:val="28"/>
          <w:szCs w:val="28"/>
        </w:rPr>
        <w:t>LEx</w:t>
      </w:r>
      <w:proofErr w:type="spellEnd"/>
      <w:r w:rsidRPr="00295A11">
        <w:rPr>
          <w:rFonts w:ascii="Arial" w:hAnsi="Arial" w:cs="Arial"/>
          <w:sz w:val="28"/>
          <w:szCs w:val="28"/>
        </w:rPr>
        <w:t>, the communities they serve, and civil society</w:t>
      </w:r>
      <w:r w:rsidR="007D715E">
        <w:rPr>
          <w:rFonts w:ascii="Arial" w:hAnsi="Arial" w:cs="Arial"/>
          <w:sz w:val="28"/>
          <w:szCs w:val="28"/>
        </w:rPr>
        <w:t>..</w:t>
      </w:r>
      <w:r w:rsidRPr="00295A11">
        <w:rPr>
          <w:rFonts w:ascii="Arial" w:hAnsi="Arial" w:cs="Arial"/>
          <w:sz w:val="28"/>
          <w:szCs w:val="28"/>
        </w:rPr>
        <w:t xml:space="preserve">. By addressing the barriers, progressive interventions, </w:t>
      </w:r>
      <w:proofErr w:type="gramStart"/>
      <w:r w:rsidRPr="00295A11">
        <w:rPr>
          <w:rFonts w:ascii="Arial" w:hAnsi="Arial" w:cs="Arial"/>
          <w:sz w:val="28"/>
          <w:szCs w:val="28"/>
        </w:rPr>
        <w:t>collaborations</w:t>
      </w:r>
      <w:proofErr w:type="gramEnd"/>
      <w:r w:rsidRPr="00295A11">
        <w:rPr>
          <w:rFonts w:ascii="Arial" w:hAnsi="Arial" w:cs="Arial"/>
          <w:sz w:val="28"/>
          <w:szCs w:val="28"/>
        </w:rPr>
        <w:t xml:space="preserve"> and innovations can be deployed to help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thrive so that they can effectively address evolving social issues and injustices their communities face. </w:t>
      </w:r>
    </w:p>
    <w:p w14:paraId="1AFE5861" w14:textId="2A0214E0" w:rsidR="00E23399" w:rsidRDefault="0002776E" w:rsidP="00206C20">
      <w:pPr>
        <w:spacing w:line="360" w:lineRule="auto"/>
        <w:rPr>
          <w:rFonts w:ascii="Arial" w:hAnsi="Arial" w:cs="Arial"/>
          <w:b/>
          <w:bCs/>
          <w:sz w:val="28"/>
          <w:szCs w:val="28"/>
        </w:rPr>
      </w:pPr>
      <w:r>
        <w:rPr>
          <w:rFonts w:ascii="Arial" w:hAnsi="Arial" w:cs="Arial"/>
          <w:b/>
          <w:bCs/>
          <w:sz w:val="28"/>
          <w:szCs w:val="28"/>
        </w:rPr>
        <w:t>“</w:t>
      </w:r>
      <w:r w:rsidR="00B86EC8" w:rsidRPr="00770FF8">
        <w:rPr>
          <w:rFonts w:ascii="Arial" w:hAnsi="Arial" w:cs="Arial"/>
          <w:b/>
          <w:bCs/>
          <w:sz w:val="28"/>
          <w:szCs w:val="28"/>
        </w:rPr>
        <w:t xml:space="preserve">Multi-layered approaches to </w:t>
      </w:r>
      <w:r w:rsidR="009D1460">
        <w:rPr>
          <w:rFonts w:ascii="Arial" w:hAnsi="Arial" w:cs="Arial"/>
          <w:b/>
          <w:bCs/>
          <w:sz w:val="28"/>
          <w:szCs w:val="28"/>
        </w:rPr>
        <w:t>[</w:t>
      </w:r>
      <w:r w:rsidR="00B86EC8" w:rsidRPr="00770FF8">
        <w:rPr>
          <w:rFonts w:ascii="Arial" w:hAnsi="Arial" w:cs="Arial"/>
          <w:b/>
          <w:bCs/>
          <w:sz w:val="28"/>
          <w:szCs w:val="28"/>
        </w:rPr>
        <w:t>L</w:t>
      </w:r>
      <w:r w:rsidR="00E23399">
        <w:rPr>
          <w:rFonts w:ascii="Arial" w:hAnsi="Arial" w:cs="Arial"/>
          <w:b/>
          <w:bCs/>
          <w:sz w:val="28"/>
          <w:szCs w:val="28"/>
        </w:rPr>
        <w:t xml:space="preserve">earning </w:t>
      </w:r>
      <w:r w:rsidR="00B86EC8" w:rsidRPr="00770FF8">
        <w:rPr>
          <w:rFonts w:ascii="Arial" w:hAnsi="Arial" w:cs="Arial"/>
          <w:b/>
          <w:bCs/>
          <w:sz w:val="28"/>
          <w:szCs w:val="28"/>
        </w:rPr>
        <w:t>&amp;</w:t>
      </w:r>
      <w:r w:rsidR="00E23399">
        <w:rPr>
          <w:rFonts w:ascii="Arial" w:hAnsi="Arial" w:cs="Arial"/>
          <w:b/>
          <w:bCs/>
          <w:sz w:val="28"/>
          <w:szCs w:val="28"/>
        </w:rPr>
        <w:t xml:space="preserve"> </w:t>
      </w:r>
      <w:r w:rsidR="00B86EC8" w:rsidRPr="00770FF8">
        <w:rPr>
          <w:rFonts w:ascii="Arial" w:hAnsi="Arial" w:cs="Arial"/>
          <w:b/>
          <w:bCs/>
          <w:sz w:val="28"/>
          <w:szCs w:val="28"/>
        </w:rPr>
        <w:t>D</w:t>
      </w:r>
      <w:r w:rsidR="00E23399">
        <w:rPr>
          <w:rFonts w:ascii="Arial" w:hAnsi="Arial" w:cs="Arial"/>
          <w:b/>
          <w:bCs/>
          <w:sz w:val="28"/>
          <w:szCs w:val="28"/>
        </w:rPr>
        <w:t>evelopment</w:t>
      </w:r>
      <w:r w:rsidR="009D1460">
        <w:rPr>
          <w:rFonts w:ascii="Arial" w:hAnsi="Arial" w:cs="Arial"/>
          <w:b/>
          <w:bCs/>
          <w:sz w:val="28"/>
          <w:szCs w:val="28"/>
        </w:rPr>
        <w:t xml:space="preserve"> (L &amp; D)]</w:t>
      </w:r>
      <w:r w:rsidR="00B86EC8" w:rsidRPr="00770FF8">
        <w:rPr>
          <w:rFonts w:ascii="Arial" w:hAnsi="Arial" w:cs="Arial"/>
          <w:b/>
          <w:bCs/>
          <w:sz w:val="28"/>
          <w:szCs w:val="28"/>
        </w:rPr>
        <w:t xml:space="preserve"> provision </w:t>
      </w:r>
    </w:p>
    <w:p w14:paraId="27802ED2" w14:textId="4839CF49" w:rsidR="00B86EC8" w:rsidRPr="00295A11" w:rsidRDefault="00B86EC8" w:rsidP="00206C20">
      <w:pPr>
        <w:spacing w:line="360" w:lineRule="auto"/>
        <w:rPr>
          <w:rFonts w:ascii="Arial" w:hAnsi="Arial" w:cs="Arial"/>
          <w:sz w:val="28"/>
          <w:szCs w:val="28"/>
        </w:rPr>
      </w:pP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have L&amp;D needs like any other social leader, but also require tailored approaches to support their development </w:t>
      </w:r>
      <w:r w:rsidR="00E533E8">
        <w:rPr>
          <w:rFonts w:ascii="Arial" w:hAnsi="Arial" w:cs="Arial"/>
          <w:sz w:val="28"/>
          <w:szCs w:val="28"/>
        </w:rPr>
        <w:t>..</w:t>
      </w:r>
      <w:r w:rsidRPr="00295A11">
        <w:rPr>
          <w:rFonts w:ascii="Arial" w:hAnsi="Arial" w:cs="Arial"/>
          <w:sz w:val="28"/>
          <w:szCs w:val="28"/>
        </w:rPr>
        <w:t xml:space="preserve">. All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will benefit greatly from L&amp;D provision that cent</w:t>
      </w:r>
      <w:r w:rsidR="00E533E8">
        <w:rPr>
          <w:rFonts w:ascii="Arial" w:hAnsi="Arial" w:cs="Arial"/>
          <w:sz w:val="28"/>
          <w:szCs w:val="28"/>
        </w:rPr>
        <w:t>res</w:t>
      </w:r>
      <w:r w:rsidRPr="00295A11">
        <w:rPr>
          <w:rFonts w:ascii="Arial" w:hAnsi="Arial" w:cs="Arial"/>
          <w:sz w:val="28"/>
          <w:szCs w:val="28"/>
        </w:rPr>
        <w:t xml:space="preserve"> both lived and learned experiences in design; take</w:t>
      </w:r>
      <w:r w:rsidR="00F07F10">
        <w:rPr>
          <w:rFonts w:ascii="Arial" w:hAnsi="Arial" w:cs="Arial"/>
          <w:sz w:val="28"/>
          <w:szCs w:val="28"/>
        </w:rPr>
        <w:t>s</w:t>
      </w:r>
      <w:r w:rsidRPr="00295A11">
        <w:rPr>
          <w:rFonts w:ascii="Arial" w:hAnsi="Arial" w:cs="Arial"/>
          <w:sz w:val="28"/>
          <w:szCs w:val="28"/>
        </w:rPr>
        <w:t xml:space="preserve"> a networked approach; address</w:t>
      </w:r>
      <w:r w:rsidR="00F07F10">
        <w:rPr>
          <w:rFonts w:ascii="Arial" w:hAnsi="Arial" w:cs="Arial"/>
          <w:sz w:val="28"/>
          <w:szCs w:val="28"/>
        </w:rPr>
        <w:t>es</w:t>
      </w:r>
      <w:r w:rsidRPr="00295A11">
        <w:rPr>
          <w:rFonts w:ascii="Arial" w:hAnsi="Arial" w:cs="Arial"/>
          <w:sz w:val="28"/>
          <w:szCs w:val="28"/>
        </w:rPr>
        <w:t xml:space="preserve"> wellbeing and help</w:t>
      </w:r>
      <w:r w:rsidR="00F07F10">
        <w:rPr>
          <w:rFonts w:ascii="Arial" w:hAnsi="Arial" w:cs="Arial"/>
          <w:sz w:val="28"/>
          <w:szCs w:val="28"/>
        </w:rPr>
        <w:t>s</w:t>
      </w:r>
      <w:r w:rsidRPr="00295A11">
        <w:rPr>
          <w:rFonts w:ascii="Arial" w:hAnsi="Arial" w:cs="Arial"/>
          <w:sz w:val="28"/>
          <w:szCs w:val="28"/>
        </w:rPr>
        <w:t xml:space="preserve"> support communication and systems thinking and practice. </w:t>
      </w:r>
    </w:p>
    <w:p w14:paraId="7B90F851" w14:textId="255062E9" w:rsidR="00B86EC8" w:rsidRPr="00295A11" w:rsidRDefault="00B86EC8" w:rsidP="00206C20">
      <w:pPr>
        <w:pStyle w:val="ListParagraph"/>
        <w:numPr>
          <w:ilvl w:val="0"/>
          <w:numId w:val="5"/>
        </w:numPr>
        <w:spacing w:line="360" w:lineRule="auto"/>
        <w:rPr>
          <w:rFonts w:ascii="Arial" w:hAnsi="Arial" w:cs="Arial"/>
          <w:sz w:val="28"/>
          <w:szCs w:val="28"/>
        </w:rPr>
      </w:pPr>
      <w:r w:rsidRPr="00295A11">
        <w:rPr>
          <w:rFonts w:ascii="Arial" w:hAnsi="Arial" w:cs="Arial"/>
          <w:sz w:val="28"/>
          <w:szCs w:val="28"/>
        </w:rPr>
        <w:t xml:space="preserve">Early stage and aspiring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require a hands-on approach to their development through bespoke L&amp;D interventions and experiential learning, support and/or mentorship opportunities. </w:t>
      </w:r>
    </w:p>
    <w:p w14:paraId="039326F4" w14:textId="77777777" w:rsidR="00B86EC8" w:rsidRPr="00295A11" w:rsidRDefault="00B86EC8" w:rsidP="00206C20">
      <w:pPr>
        <w:pStyle w:val="ListParagraph"/>
        <w:numPr>
          <w:ilvl w:val="0"/>
          <w:numId w:val="5"/>
        </w:numPr>
        <w:spacing w:line="360" w:lineRule="auto"/>
        <w:rPr>
          <w:rFonts w:ascii="Arial" w:hAnsi="Arial" w:cs="Arial"/>
          <w:sz w:val="28"/>
          <w:szCs w:val="28"/>
        </w:rPr>
      </w:pPr>
      <w:r w:rsidRPr="00295A11">
        <w:rPr>
          <w:rFonts w:ascii="Arial" w:hAnsi="Arial" w:cs="Arial"/>
          <w:sz w:val="28"/>
          <w:szCs w:val="28"/>
        </w:rPr>
        <w:t xml:space="preserve">Emerging and experienced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require targeted and collective L&amp;D opportunities such as fellowships and residencies </w:t>
      </w:r>
      <w:r w:rsidRPr="00295A11">
        <w:rPr>
          <w:rFonts w:ascii="Arial" w:hAnsi="Arial" w:cs="Arial"/>
          <w:sz w:val="28"/>
          <w:szCs w:val="28"/>
        </w:rPr>
        <w:lastRenderedPageBreak/>
        <w:t xml:space="preserve">that combine skills development; coaching; mentoring and action-based approaches to development. </w:t>
      </w:r>
    </w:p>
    <w:p w14:paraId="2059709E" w14:textId="3C3949BE" w:rsidR="00B86EC8" w:rsidRDefault="00B86EC8" w:rsidP="00206C20">
      <w:pPr>
        <w:pStyle w:val="ListParagraph"/>
        <w:numPr>
          <w:ilvl w:val="0"/>
          <w:numId w:val="5"/>
        </w:numPr>
        <w:spacing w:line="360" w:lineRule="auto"/>
        <w:rPr>
          <w:rFonts w:ascii="Arial" w:hAnsi="Arial" w:cs="Arial"/>
          <w:sz w:val="28"/>
          <w:szCs w:val="28"/>
        </w:rPr>
      </w:pPr>
      <w:r w:rsidRPr="00295A11">
        <w:rPr>
          <w:rFonts w:ascii="Arial" w:hAnsi="Arial" w:cs="Arial"/>
          <w:sz w:val="28"/>
          <w:szCs w:val="28"/>
        </w:rPr>
        <w:t xml:space="preserve">Senior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are keen to ‘give back’ and support the development of emerging and experienced </w:t>
      </w:r>
      <w:proofErr w:type="spellStart"/>
      <w:r w:rsidRPr="00295A11">
        <w:rPr>
          <w:rFonts w:ascii="Arial" w:hAnsi="Arial" w:cs="Arial"/>
          <w:sz w:val="28"/>
          <w:szCs w:val="28"/>
        </w:rPr>
        <w:t>LEx</w:t>
      </w:r>
      <w:proofErr w:type="spellEnd"/>
      <w:r w:rsidRPr="00295A11">
        <w:rPr>
          <w:rFonts w:ascii="Arial" w:hAnsi="Arial" w:cs="Arial"/>
          <w:sz w:val="28"/>
          <w:szCs w:val="28"/>
        </w:rPr>
        <w:t xml:space="preserve"> leaders, while benefitting from mentorship from senior leaders with technical expertise across the sector (including the private sector and government).</w:t>
      </w:r>
    </w:p>
    <w:p w14:paraId="7CCEDB9B" w14:textId="26CBC47E" w:rsidR="0045654A" w:rsidRDefault="0045654A" w:rsidP="0045654A">
      <w:pPr>
        <w:pStyle w:val="ListParagraph"/>
        <w:rPr>
          <w:rFonts w:ascii="Arial" w:hAnsi="Arial" w:cs="Arial"/>
          <w:sz w:val="28"/>
          <w:szCs w:val="28"/>
        </w:rPr>
      </w:pPr>
    </w:p>
    <w:p w14:paraId="723DE0EC" w14:textId="77777777" w:rsidR="0045654A" w:rsidRPr="00F367A7" w:rsidRDefault="0045654A" w:rsidP="0045654A">
      <w:pPr>
        <w:pStyle w:val="ListParagraph"/>
        <w:rPr>
          <w:rFonts w:ascii="Arial" w:hAnsi="Arial" w:cs="Arial"/>
          <w:sz w:val="28"/>
          <w:szCs w:val="28"/>
        </w:rPr>
      </w:pPr>
    </w:p>
    <w:p w14:paraId="55F4404D" w14:textId="7BEDD2A9" w:rsidR="00500383" w:rsidRPr="00AF28F0" w:rsidRDefault="00A36532" w:rsidP="00500383">
      <w:pPr>
        <w:pStyle w:val="Heading1"/>
        <w:rPr>
          <w:rFonts w:ascii="Arial" w:hAnsi="Arial" w:cs="Arial"/>
          <w:b/>
          <w:color w:val="auto"/>
          <w:sz w:val="36"/>
          <w:szCs w:val="36"/>
        </w:rPr>
      </w:pPr>
      <w:bookmarkStart w:id="5" w:name="_Toc77755345"/>
      <w:r w:rsidRPr="00AF28F0">
        <w:rPr>
          <w:rFonts w:ascii="Arial" w:hAnsi="Arial" w:cs="Arial"/>
          <w:b/>
          <w:color w:val="auto"/>
          <w:sz w:val="36"/>
          <w:szCs w:val="36"/>
        </w:rPr>
        <w:t>4</w:t>
      </w:r>
      <w:r w:rsidRPr="0045654A">
        <w:rPr>
          <w:rFonts w:ascii="Arial" w:hAnsi="Arial" w:cs="Arial"/>
          <w:b/>
          <w:bCs/>
          <w:color w:val="auto"/>
          <w:sz w:val="36"/>
          <w:szCs w:val="36"/>
        </w:rPr>
        <w:t xml:space="preserve">.  </w:t>
      </w:r>
      <w:r w:rsidR="00814F9E" w:rsidRPr="0045654A">
        <w:rPr>
          <w:rFonts w:ascii="Arial" w:hAnsi="Arial" w:cs="Arial"/>
          <w:b/>
          <w:bCs/>
          <w:color w:val="auto"/>
          <w:sz w:val="36"/>
          <w:szCs w:val="36"/>
        </w:rPr>
        <w:t>Aims and activities of t</w:t>
      </w:r>
      <w:r w:rsidR="00500383" w:rsidRPr="0045654A">
        <w:rPr>
          <w:rFonts w:ascii="Arial" w:hAnsi="Arial" w:cs="Arial"/>
          <w:b/>
          <w:bCs/>
          <w:color w:val="auto"/>
          <w:sz w:val="36"/>
          <w:szCs w:val="36"/>
        </w:rPr>
        <w:t>he project</w:t>
      </w:r>
      <w:bookmarkEnd w:id="5"/>
    </w:p>
    <w:p w14:paraId="6DB790A2" w14:textId="36347EC7" w:rsidR="0051766C" w:rsidRDefault="0051766C" w:rsidP="00F367A7">
      <w:pPr>
        <w:spacing w:after="0"/>
      </w:pPr>
    </w:p>
    <w:p w14:paraId="16F06FBD" w14:textId="77777777" w:rsidR="0051766C" w:rsidRPr="00F367A7" w:rsidRDefault="0051766C" w:rsidP="00F367A7">
      <w:pPr>
        <w:spacing w:after="0"/>
      </w:pPr>
    </w:p>
    <w:p w14:paraId="1718CFE2" w14:textId="7E3A8B5F" w:rsidR="00C025A2" w:rsidRPr="00814F9E" w:rsidRDefault="00C025A2" w:rsidP="00AF28F0">
      <w:pPr>
        <w:spacing w:line="360" w:lineRule="auto"/>
        <w:rPr>
          <w:rFonts w:ascii="Arial" w:hAnsi="Arial" w:cs="Arial"/>
          <w:sz w:val="28"/>
          <w:szCs w:val="28"/>
        </w:rPr>
      </w:pPr>
      <w:r w:rsidRPr="00814F9E">
        <w:rPr>
          <w:rFonts w:ascii="Arial" w:hAnsi="Arial" w:cs="Arial"/>
          <w:sz w:val="28"/>
          <w:szCs w:val="28"/>
        </w:rPr>
        <w:t>The aims of the project were to:</w:t>
      </w:r>
    </w:p>
    <w:p w14:paraId="58375B86" w14:textId="77777777" w:rsidR="00500383" w:rsidRPr="00814F9E" w:rsidRDefault="00500383" w:rsidP="00AF28F0">
      <w:pPr>
        <w:pStyle w:val="ListParagraph"/>
        <w:numPr>
          <w:ilvl w:val="0"/>
          <w:numId w:val="5"/>
        </w:numPr>
        <w:spacing w:after="160" w:line="360" w:lineRule="auto"/>
        <w:rPr>
          <w:rFonts w:ascii="Arial" w:hAnsi="Arial" w:cs="Arial"/>
          <w:sz w:val="28"/>
          <w:szCs w:val="28"/>
        </w:rPr>
      </w:pPr>
      <w:r w:rsidRPr="00814F9E">
        <w:rPr>
          <w:rFonts w:ascii="Arial" w:hAnsi="Arial" w:cs="Arial"/>
          <w:sz w:val="28"/>
          <w:szCs w:val="28"/>
        </w:rPr>
        <w:t>Facilitate a core group of disabled leaders to co-produce the development of the pilot, reviewing and applying learning from a lived experience leadership programme aimed at disabled people.</w:t>
      </w:r>
    </w:p>
    <w:p w14:paraId="5EBF0203" w14:textId="6AF6A69F" w:rsidR="00500383" w:rsidRPr="00814F9E" w:rsidRDefault="00500383" w:rsidP="00AF28F0">
      <w:pPr>
        <w:pStyle w:val="ListParagraph"/>
        <w:numPr>
          <w:ilvl w:val="0"/>
          <w:numId w:val="4"/>
        </w:numPr>
        <w:spacing w:after="160" w:line="360" w:lineRule="auto"/>
        <w:rPr>
          <w:rFonts w:ascii="Arial" w:hAnsi="Arial" w:cs="Arial"/>
          <w:sz w:val="28"/>
          <w:szCs w:val="28"/>
        </w:rPr>
      </w:pPr>
      <w:r w:rsidRPr="00814F9E">
        <w:rPr>
          <w:rFonts w:ascii="Arial" w:hAnsi="Arial" w:cs="Arial"/>
          <w:sz w:val="28"/>
          <w:szCs w:val="28"/>
        </w:rPr>
        <w:t>Work with an initial pilot recruitment group of disabled people who would pilot the programme and strands within it</w:t>
      </w:r>
      <w:r w:rsidR="00E74325">
        <w:rPr>
          <w:rFonts w:ascii="Arial" w:hAnsi="Arial" w:cs="Arial"/>
          <w:sz w:val="28"/>
          <w:szCs w:val="28"/>
        </w:rPr>
        <w:t>, including</w:t>
      </w:r>
      <w:r w:rsidRPr="00814F9E">
        <w:rPr>
          <w:rFonts w:ascii="Arial" w:hAnsi="Arial" w:cs="Arial"/>
          <w:sz w:val="28"/>
          <w:szCs w:val="28"/>
        </w:rPr>
        <w:t xml:space="preserve"> relevant leadership training, two-way mentoring and shadowing, and exposure to Inclusion Scotland’s networks</w:t>
      </w:r>
      <w:r w:rsidR="00485E49">
        <w:rPr>
          <w:rFonts w:ascii="Arial" w:hAnsi="Arial" w:cs="Arial"/>
          <w:sz w:val="28"/>
          <w:szCs w:val="28"/>
        </w:rPr>
        <w:t>,</w:t>
      </w:r>
      <w:r w:rsidR="004B195E">
        <w:rPr>
          <w:rFonts w:ascii="Arial" w:hAnsi="Arial" w:cs="Arial"/>
          <w:sz w:val="28"/>
          <w:szCs w:val="28"/>
        </w:rPr>
        <w:t xml:space="preserve"> </w:t>
      </w:r>
      <w:r w:rsidRPr="00814F9E">
        <w:rPr>
          <w:rFonts w:ascii="Arial" w:hAnsi="Arial" w:cs="Arial"/>
          <w:sz w:val="28"/>
          <w:szCs w:val="28"/>
        </w:rPr>
        <w:t>People-led Policy Panels</w:t>
      </w:r>
      <w:r w:rsidR="00F66E58">
        <w:rPr>
          <w:rFonts w:ascii="Arial" w:hAnsi="Arial" w:cs="Arial"/>
          <w:sz w:val="28"/>
          <w:szCs w:val="28"/>
        </w:rPr>
        <w:t>,</w:t>
      </w:r>
      <w:r w:rsidR="00485E49">
        <w:rPr>
          <w:rFonts w:ascii="Arial" w:hAnsi="Arial" w:cs="Arial"/>
          <w:sz w:val="28"/>
          <w:szCs w:val="28"/>
        </w:rPr>
        <w:t xml:space="preserve"> etc</w:t>
      </w:r>
      <w:r w:rsidRPr="00814F9E">
        <w:rPr>
          <w:rFonts w:ascii="Arial" w:hAnsi="Arial" w:cs="Arial"/>
          <w:sz w:val="28"/>
          <w:szCs w:val="28"/>
        </w:rPr>
        <w:t>.</w:t>
      </w:r>
    </w:p>
    <w:p w14:paraId="60BD213A" w14:textId="77777777" w:rsidR="00500383" w:rsidRPr="00814F9E" w:rsidRDefault="00500383" w:rsidP="00AF28F0">
      <w:pPr>
        <w:pStyle w:val="ListParagraph"/>
        <w:numPr>
          <w:ilvl w:val="0"/>
          <w:numId w:val="4"/>
        </w:numPr>
        <w:spacing w:after="160" w:line="360" w:lineRule="auto"/>
        <w:rPr>
          <w:rFonts w:ascii="Arial" w:hAnsi="Arial" w:cs="Arial"/>
          <w:sz w:val="28"/>
          <w:szCs w:val="28"/>
        </w:rPr>
      </w:pPr>
      <w:r w:rsidRPr="00814F9E">
        <w:rPr>
          <w:rFonts w:ascii="Arial" w:hAnsi="Arial" w:cs="Arial"/>
          <w:sz w:val="28"/>
          <w:szCs w:val="28"/>
        </w:rPr>
        <w:t xml:space="preserve">Offer specific individually tailored training and opportunities where participants influence decision-makers to see the value in lived experience decision making. </w:t>
      </w:r>
    </w:p>
    <w:p w14:paraId="52B09CBD" w14:textId="6AE51BCF" w:rsidR="00500383" w:rsidRPr="00814F9E" w:rsidRDefault="00500383" w:rsidP="00AF28F0">
      <w:pPr>
        <w:pStyle w:val="ListParagraph"/>
        <w:numPr>
          <w:ilvl w:val="0"/>
          <w:numId w:val="4"/>
        </w:numPr>
        <w:spacing w:after="160" w:line="360" w:lineRule="auto"/>
        <w:rPr>
          <w:rFonts w:ascii="Arial" w:hAnsi="Arial" w:cs="Arial"/>
          <w:sz w:val="28"/>
          <w:szCs w:val="28"/>
        </w:rPr>
      </w:pPr>
      <w:r w:rsidRPr="00814F9E">
        <w:rPr>
          <w:rFonts w:ascii="Arial" w:hAnsi="Arial" w:cs="Arial"/>
          <w:sz w:val="28"/>
          <w:szCs w:val="28"/>
        </w:rPr>
        <w:t xml:space="preserve">Consolidate learning into a lived experience leadership programme for disabled people, with a suite of tested resources and opportunities which </w:t>
      </w:r>
      <w:r w:rsidR="0074155C">
        <w:rPr>
          <w:rFonts w:ascii="Arial" w:hAnsi="Arial" w:cs="Arial"/>
          <w:sz w:val="28"/>
          <w:szCs w:val="28"/>
        </w:rPr>
        <w:t>could</w:t>
      </w:r>
      <w:r w:rsidRPr="00814F9E">
        <w:rPr>
          <w:rFonts w:ascii="Arial" w:hAnsi="Arial" w:cs="Arial"/>
          <w:sz w:val="28"/>
          <w:szCs w:val="28"/>
        </w:rPr>
        <w:t xml:space="preserve"> be widely promoted and rolled out.</w:t>
      </w:r>
    </w:p>
    <w:p w14:paraId="57BCD4E8" w14:textId="0BD92715" w:rsidR="003F634E" w:rsidRPr="00814F9E" w:rsidRDefault="005D5CE6" w:rsidP="00AF28F0">
      <w:pPr>
        <w:spacing w:line="360" w:lineRule="auto"/>
        <w:rPr>
          <w:rFonts w:ascii="Arial" w:hAnsi="Arial" w:cs="Arial"/>
          <w:sz w:val="28"/>
          <w:szCs w:val="28"/>
        </w:rPr>
      </w:pPr>
      <w:r w:rsidRPr="00814F9E">
        <w:rPr>
          <w:rFonts w:ascii="Arial" w:hAnsi="Arial" w:cs="Arial"/>
          <w:sz w:val="28"/>
          <w:szCs w:val="28"/>
        </w:rPr>
        <w:t>The project was co</w:t>
      </w:r>
      <w:r w:rsidR="00A92317" w:rsidRPr="00814F9E">
        <w:rPr>
          <w:rFonts w:ascii="Arial" w:hAnsi="Arial" w:cs="Arial"/>
          <w:sz w:val="28"/>
          <w:szCs w:val="28"/>
        </w:rPr>
        <w:t xml:space="preserve">-produced with an </w:t>
      </w:r>
      <w:r w:rsidR="009527BA">
        <w:rPr>
          <w:rFonts w:ascii="Arial" w:hAnsi="Arial" w:cs="Arial"/>
          <w:sz w:val="28"/>
          <w:szCs w:val="28"/>
        </w:rPr>
        <w:t>a</w:t>
      </w:r>
      <w:r w:rsidR="00A3360D" w:rsidRPr="00814F9E">
        <w:rPr>
          <w:rFonts w:ascii="Arial" w:hAnsi="Arial" w:cs="Arial"/>
          <w:sz w:val="28"/>
          <w:szCs w:val="28"/>
        </w:rPr>
        <w:t>dvisory group recruited f</w:t>
      </w:r>
      <w:r w:rsidR="00A92317" w:rsidRPr="00814F9E">
        <w:rPr>
          <w:rFonts w:ascii="Arial" w:hAnsi="Arial" w:cs="Arial"/>
          <w:sz w:val="28"/>
          <w:szCs w:val="28"/>
        </w:rPr>
        <w:t>ro</w:t>
      </w:r>
      <w:r w:rsidR="00A3360D" w:rsidRPr="00814F9E">
        <w:rPr>
          <w:rFonts w:ascii="Arial" w:hAnsi="Arial" w:cs="Arial"/>
          <w:sz w:val="28"/>
          <w:szCs w:val="28"/>
        </w:rPr>
        <w:t xml:space="preserve">m </w:t>
      </w:r>
      <w:r w:rsidR="00A92317" w:rsidRPr="00814F9E">
        <w:rPr>
          <w:rFonts w:ascii="Arial" w:hAnsi="Arial" w:cs="Arial"/>
          <w:sz w:val="28"/>
          <w:szCs w:val="28"/>
        </w:rPr>
        <w:t xml:space="preserve">Inclusion Scotland’s </w:t>
      </w:r>
      <w:r w:rsidR="00A3360D" w:rsidRPr="00814F9E">
        <w:rPr>
          <w:rFonts w:ascii="Arial" w:hAnsi="Arial" w:cs="Arial"/>
          <w:sz w:val="28"/>
          <w:szCs w:val="28"/>
        </w:rPr>
        <w:t xml:space="preserve">previous Disabled Leaders Network </w:t>
      </w:r>
      <w:r w:rsidR="00262F66">
        <w:rPr>
          <w:rFonts w:ascii="Arial" w:hAnsi="Arial" w:cs="Arial"/>
          <w:sz w:val="28"/>
          <w:szCs w:val="28"/>
        </w:rPr>
        <w:t>advisory group.</w:t>
      </w:r>
      <w:r w:rsidR="00A92317" w:rsidRPr="00814F9E">
        <w:rPr>
          <w:rFonts w:ascii="Arial" w:hAnsi="Arial" w:cs="Arial"/>
          <w:sz w:val="28"/>
          <w:szCs w:val="28"/>
        </w:rPr>
        <w:t xml:space="preserve">  </w:t>
      </w:r>
      <w:r w:rsidR="006E0BC3" w:rsidRPr="00814F9E">
        <w:rPr>
          <w:rFonts w:ascii="Arial" w:hAnsi="Arial" w:cs="Arial"/>
          <w:sz w:val="28"/>
          <w:szCs w:val="28"/>
        </w:rPr>
        <w:lastRenderedPageBreak/>
        <w:t xml:space="preserve">The group </w:t>
      </w:r>
      <w:r w:rsidR="003200F2" w:rsidRPr="00814F9E">
        <w:rPr>
          <w:rFonts w:ascii="Arial" w:hAnsi="Arial" w:cs="Arial"/>
          <w:sz w:val="28"/>
          <w:szCs w:val="28"/>
        </w:rPr>
        <w:t>held its first meeting</w:t>
      </w:r>
      <w:r w:rsidR="006E0BC3" w:rsidRPr="00814F9E">
        <w:rPr>
          <w:rFonts w:ascii="Arial" w:hAnsi="Arial" w:cs="Arial"/>
          <w:sz w:val="28"/>
          <w:szCs w:val="28"/>
        </w:rPr>
        <w:t xml:space="preserve"> in November 2019</w:t>
      </w:r>
      <w:r w:rsidR="00D17F9F" w:rsidRPr="00814F9E">
        <w:rPr>
          <w:rFonts w:ascii="Arial" w:hAnsi="Arial" w:cs="Arial"/>
          <w:sz w:val="28"/>
          <w:szCs w:val="28"/>
        </w:rPr>
        <w:t xml:space="preserve">.  The project was re-designed with the advisory group in April 2020 to reflect the impact of the Covid-19 pandemic.  In January and </w:t>
      </w:r>
      <w:proofErr w:type="gramStart"/>
      <w:r w:rsidR="00D17F9F" w:rsidRPr="00814F9E">
        <w:rPr>
          <w:rFonts w:ascii="Arial" w:hAnsi="Arial" w:cs="Arial"/>
          <w:sz w:val="28"/>
          <w:szCs w:val="28"/>
        </w:rPr>
        <w:t>February 2021</w:t>
      </w:r>
      <w:proofErr w:type="gramEnd"/>
      <w:r w:rsidR="00D17F9F" w:rsidRPr="00814F9E">
        <w:rPr>
          <w:rFonts w:ascii="Arial" w:hAnsi="Arial" w:cs="Arial"/>
          <w:sz w:val="28"/>
          <w:szCs w:val="28"/>
        </w:rPr>
        <w:t xml:space="preserve"> the group met </w:t>
      </w:r>
      <w:r w:rsidR="005A5FB2" w:rsidRPr="00814F9E">
        <w:rPr>
          <w:rFonts w:ascii="Arial" w:hAnsi="Arial" w:cs="Arial"/>
          <w:sz w:val="28"/>
          <w:szCs w:val="28"/>
        </w:rPr>
        <w:t>to evaluate the project and reflect on learning; their reflections are included in this report.</w:t>
      </w:r>
    </w:p>
    <w:p w14:paraId="7136B31E" w14:textId="3E23A6BB" w:rsidR="00A3360D" w:rsidRPr="00814F9E" w:rsidRDefault="009735E3" w:rsidP="00AF28F0">
      <w:pPr>
        <w:spacing w:line="360" w:lineRule="auto"/>
        <w:rPr>
          <w:rFonts w:ascii="Arial" w:hAnsi="Arial" w:cs="Arial"/>
          <w:sz w:val="28"/>
          <w:szCs w:val="28"/>
        </w:rPr>
      </w:pPr>
      <w:r>
        <w:rPr>
          <w:rFonts w:ascii="Arial" w:hAnsi="Arial" w:cs="Arial"/>
          <w:sz w:val="28"/>
          <w:szCs w:val="28"/>
        </w:rPr>
        <w:t>Nine</w:t>
      </w:r>
      <w:r w:rsidR="00C30633">
        <w:rPr>
          <w:rFonts w:ascii="Arial" w:hAnsi="Arial" w:cs="Arial"/>
          <w:sz w:val="28"/>
          <w:szCs w:val="28"/>
        </w:rPr>
        <w:t xml:space="preserve"> p</w:t>
      </w:r>
      <w:r w:rsidR="00491B0E" w:rsidRPr="00814F9E">
        <w:rPr>
          <w:rFonts w:ascii="Arial" w:hAnsi="Arial" w:cs="Arial"/>
          <w:sz w:val="28"/>
          <w:szCs w:val="28"/>
        </w:rPr>
        <w:t>roject p</w:t>
      </w:r>
      <w:r w:rsidR="00A3360D" w:rsidRPr="00814F9E">
        <w:rPr>
          <w:rFonts w:ascii="Arial" w:hAnsi="Arial" w:cs="Arial"/>
          <w:sz w:val="28"/>
          <w:szCs w:val="28"/>
        </w:rPr>
        <w:t xml:space="preserve">articipants </w:t>
      </w:r>
      <w:r w:rsidR="00491B0E" w:rsidRPr="00814F9E">
        <w:rPr>
          <w:rFonts w:ascii="Arial" w:hAnsi="Arial" w:cs="Arial"/>
          <w:sz w:val="28"/>
          <w:szCs w:val="28"/>
        </w:rPr>
        <w:t xml:space="preserve">were </w:t>
      </w:r>
      <w:r w:rsidR="00A3360D" w:rsidRPr="00814F9E">
        <w:rPr>
          <w:rFonts w:ascii="Arial" w:hAnsi="Arial" w:cs="Arial"/>
          <w:sz w:val="28"/>
          <w:szCs w:val="28"/>
        </w:rPr>
        <w:t xml:space="preserve">recruited through </w:t>
      </w:r>
      <w:r w:rsidR="00A92317" w:rsidRPr="00814F9E">
        <w:rPr>
          <w:rFonts w:ascii="Arial" w:hAnsi="Arial" w:cs="Arial"/>
          <w:sz w:val="28"/>
          <w:szCs w:val="28"/>
        </w:rPr>
        <w:t xml:space="preserve">an </w:t>
      </w:r>
      <w:r w:rsidR="00A3360D" w:rsidRPr="00814F9E">
        <w:rPr>
          <w:rFonts w:ascii="Arial" w:hAnsi="Arial" w:cs="Arial"/>
          <w:sz w:val="28"/>
          <w:szCs w:val="28"/>
        </w:rPr>
        <w:t>application process</w:t>
      </w:r>
      <w:r w:rsidR="00A92317" w:rsidRPr="00814F9E">
        <w:rPr>
          <w:rFonts w:ascii="Arial" w:hAnsi="Arial" w:cs="Arial"/>
          <w:sz w:val="28"/>
          <w:szCs w:val="28"/>
        </w:rPr>
        <w:t xml:space="preserve">, with an emphasis on </w:t>
      </w:r>
      <w:r w:rsidR="00A8593E" w:rsidRPr="00814F9E">
        <w:rPr>
          <w:rFonts w:ascii="Arial" w:hAnsi="Arial" w:cs="Arial"/>
          <w:sz w:val="28"/>
          <w:szCs w:val="28"/>
        </w:rPr>
        <w:t xml:space="preserve">creating a diverse group of </w:t>
      </w:r>
      <w:r w:rsidR="00CF084D">
        <w:rPr>
          <w:rFonts w:ascii="Arial" w:hAnsi="Arial" w:cs="Arial"/>
          <w:sz w:val="28"/>
          <w:szCs w:val="28"/>
        </w:rPr>
        <w:t xml:space="preserve">disabled </w:t>
      </w:r>
      <w:r w:rsidR="00A8593E" w:rsidRPr="00814F9E">
        <w:rPr>
          <w:rFonts w:ascii="Arial" w:hAnsi="Arial" w:cs="Arial"/>
          <w:sz w:val="28"/>
          <w:szCs w:val="28"/>
        </w:rPr>
        <w:t>leaders with intersectional experience.</w:t>
      </w:r>
      <w:r w:rsidR="00495E80" w:rsidRPr="00814F9E">
        <w:rPr>
          <w:rFonts w:ascii="Arial" w:hAnsi="Arial" w:cs="Arial"/>
          <w:sz w:val="28"/>
          <w:szCs w:val="28"/>
        </w:rPr>
        <w:t xml:space="preserve">  Active support was provided to meet individual access needs and ensure </w:t>
      </w:r>
      <w:r w:rsidR="003F634E" w:rsidRPr="00814F9E">
        <w:rPr>
          <w:rFonts w:ascii="Arial" w:hAnsi="Arial" w:cs="Arial"/>
          <w:sz w:val="28"/>
          <w:szCs w:val="28"/>
        </w:rPr>
        <w:t>each participant was able to access and use the technology.</w:t>
      </w:r>
    </w:p>
    <w:p w14:paraId="5A826BCD" w14:textId="17FC1C26" w:rsidR="00A3360D" w:rsidRDefault="00491B0E" w:rsidP="00AF28F0">
      <w:pPr>
        <w:spacing w:line="360" w:lineRule="auto"/>
        <w:rPr>
          <w:rFonts w:ascii="Arial" w:hAnsi="Arial" w:cs="Arial"/>
          <w:sz w:val="28"/>
          <w:szCs w:val="28"/>
        </w:rPr>
      </w:pPr>
      <w:r w:rsidRPr="00814F9E">
        <w:rPr>
          <w:rFonts w:ascii="Arial" w:hAnsi="Arial" w:cs="Arial"/>
          <w:sz w:val="28"/>
          <w:szCs w:val="28"/>
        </w:rPr>
        <w:t>Project activities took place between August 2020 and February 2021, and included:</w:t>
      </w:r>
    </w:p>
    <w:tbl>
      <w:tblPr>
        <w:tblStyle w:val="TableGrid"/>
        <w:tblW w:w="0" w:type="auto"/>
        <w:tblLook w:val="04A0" w:firstRow="1" w:lastRow="0" w:firstColumn="1" w:lastColumn="0" w:noHBand="0" w:noVBand="1"/>
      </w:tblPr>
      <w:tblGrid>
        <w:gridCol w:w="2547"/>
        <w:gridCol w:w="6469"/>
      </w:tblGrid>
      <w:tr w:rsidR="00676413" w14:paraId="3562034D" w14:textId="77777777" w:rsidTr="005C75C1">
        <w:tc>
          <w:tcPr>
            <w:tcW w:w="2547" w:type="dxa"/>
          </w:tcPr>
          <w:p w14:paraId="43F05FA4" w14:textId="57E308FC" w:rsidR="00676413" w:rsidRPr="008D27FA" w:rsidRDefault="00825DBC" w:rsidP="001770E8">
            <w:pPr>
              <w:spacing w:line="360" w:lineRule="auto"/>
              <w:rPr>
                <w:rFonts w:ascii="Arial" w:hAnsi="Arial" w:cs="Arial"/>
                <w:sz w:val="28"/>
                <w:szCs w:val="28"/>
              </w:rPr>
            </w:pPr>
            <w:r>
              <w:rPr>
                <w:rFonts w:ascii="Arial" w:hAnsi="Arial" w:cs="Arial"/>
                <w:sz w:val="28"/>
                <w:szCs w:val="28"/>
              </w:rPr>
              <w:t>Project design and evaluation</w:t>
            </w:r>
          </w:p>
        </w:tc>
        <w:tc>
          <w:tcPr>
            <w:tcW w:w="6469" w:type="dxa"/>
          </w:tcPr>
          <w:p w14:paraId="7791F49C" w14:textId="01789368" w:rsidR="00676413" w:rsidRPr="00814F9E" w:rsidRDefault="000B0511" w:rsidP="001770E8">
            <w:pPr>
              <w:spacing w:line="360" w:lineRule="auto"/>
              <w:rPr>
                <w:rFonts w:ascii="Arial" w:hAnsi="Arial" w:cs="Arial"/>
                <w:sz w:val="28"/>
                <w:szCs w:val="28"/>
              </w:rPr>
            </w:pPr>
            <w:r>
              <w:rPr>
                <w:rFonts w:ascii="Arial" w:hAnsi="Arial" w:cs="Arial"/>
                <w:sz w:val="28"/>
                <w:szCs w:val="28"/>
              </w:rPr>
              <w:t>6 advisory group meetings to design, review and evaluate the activities</w:t>
            </w:r>
          </w:p>
        </w:tc>
      </w:tr>
      <w:tr w:rsidR="005C75C1" w14:paraId="0D6C9FCB" w14:textId="77777777" w:rsidTr="005C75C1">
        <w:tc>
          <w:tcPr>
            <w:tcW w:w="2547" w:type="dxa"/>
          </w:tcPr>
          <w:p w14:paraId="0094CAD2" w14:textId="529FEBFC" w:rsidR="005C75C1" w:rsidRPr="008D27FA" w:rsidRDefault="005C75C1" w:rsidP="001770E8">
            <w:pPr>
              <w:spacing w:line="360" w:lineRule="auto"/>
              <w:rPr>
                <w:rFonts w:ascii="Arial" w:hAnsi="Arial" w:cs="Arial"/>
                <w:sz w:val="28"/>
                <w:szCs w:val="28"/>
              </w:rPr>
            </w:pPr>
            <w:r w:rsidRPr="008D27FA">
              <w:rPr>
                <w:rFonts w:ascii="Arial" w:hAnsi="Arial" w:cs="Arial"/>
                <w:sz w:val="28"/>
                <w:szCs w:val="28"/>
              </w:rPr>
              <w:t>Facilitation training</w:t>
            </w:r>
          </w:p>
        </w:tc>
        <w:tc>
          <w:tcPr>
            <w:tcW w:w="6469" w:type="dxa"/>
          </w:tcPr>
          <w:p w14:paraId="6735939B" w14:textId="663B963E" w:rsidR="005C75C1" w:rsidRDefault="005C75C1" w:rsidP="001770E8">
            <w:pPr>
              <w:spacing w:line="360" w:lineRule="auto"/>
              <w:rPr>
                <w:rFonts w:ascii="Arial" w:hAnsi="Arial" w:cs="Arial"/>
                <w:sz w:val="28"/>
                <w:szCs w:val="28"/>
              </w:rPr>
            </w:pPr>
            <w:r w:rsidRPr="00814F9E">
              <w:rPr>
                <w:rFonts w:ascii="Arial" w:hAnsi="Arial" w:cs="Arial"/>
                <w:sz w:val="28"/>
                <w:szCs w:val="28"/>
              </w:rPr>
              <w:t>2 sessions designed in partnership</w:t>
            </w:r>
            <w:r w:rsidR="005B206F">
              <w:rPr>
                <w:rFonts w:ascii="Arial" w:hAnsi="Arial" w:cs="Arial"/>
                <w:sz w:val="28"/>
                <w:szCs w:val="28"/>
              </w:rPr>
              <w:t xml:space="preserve"> with</w:t>
            </w:r>
            <w:r w:rsidRPr="00814F9E">
              <w:rPr>
                <w:rFonts w:ascii="Arial" w:hAnsi="Arial" w:cs="Arial"/>
                <w:sz w:val="28"/>
                <w:szCs w:val="28"/>
              </w:rPr>
              <w:t xml:space="preserve"> </w:t>
            </w:r>
            <w:hyperlink r:id="rId15" w:history="1">
              <w:r w:rsidR="005B206F" w:rsidRPr="005B206F">
                <w:rPr>
                  <w:rStyle w:val="Hyperlink"/>
                  <w:rFonts w:ascii="Arial" w:hAnsi="Arial" w:cs="Arial"/>
                  <w:sz w:val="28"/>
                  <w:szCs w:val="28"/>
                </w:rPr>
                <w:t>Tripod Training</w:t>
              </w:r>
            </w:hyperlink>
          </w:p>
        </w:tc>
      </w:tr>
      <w:tr w:rsidR="005C75C1" w14:paraId="56ADCFC4" w14:textId="77777777" w:rsidTr="005C75C1">
        <w:tc>
          <w:tcPr>
            <w:tcW w:w="2547" w:type="dxa"/>
          </w:tcPr>
          <w:p w14:paraId="1B3ADEB4" w14:textId="08D0CA1A" w:rsidR="005C75C1" w:rsidRPr="008D27FA" w:rsidRDefault="00F56C35" w:rsidP="001770E8">
            <w:pPr>
              <w:spacing w:line="360" w:lineRule="auto"/>
              <w:rPr>
                <w:rFonts w:ascii="Arial" w:hAnsi="Arial" w:cs="Arial"/>
                <w:sz w:val="28"/>
                <w:szCs w:val="28"/>
              </w:rPr>
            </w:pPr>
            <w:r w:rsidRPr="008D27FA">
              <w:rPr>
                <w:rFonts w:ascii="Arial" w:hAnsi="Arial" w:cs="Arial"/>
                <w:sz w:val="28"/>
                <w:szCs w:val="28"/>
              </w:rPr>
              <w:t>Coaching</w:t>
            </w:r>
          </w:p>
        </w:tc>
        <w:tc>
          <w:tcPr>
            <w:tcW w:w="6469" w:type="dxa"/>
          </w:tcPr>
          <w:p w14:paraId="3C7E5C75" w14:textId="78C01831" w:rsidR="005C75C1" w:rsidRDefault="005B206F" w:rsidP="001770E8">
            <w:pPr>
              <w:spacing w:line="360" w:lineRule="auto"/>
              <w:rPr>
                <w:rFonts w:ascii="Arial" w:hAnsi="Arial" w:cs="Arial"/>
                <w:sz w:val="28"/>
                <w:szCs w:val="28"/>
              </w:rPr>
            </w:pPr>
            <w:r>
              <w:rPr>
                <w:rFonts w:ascii="Arial" w:hAnsi="Arial" w:cs="Arial"/>
                <w:sz w:val="28"/>
                <w:szCs w:val="28"/>
              </w:rPr>
              <w:t>Two</w:t>
            </w:r>
            <w:r w:rsidR="00F56C35" w:rsidRPr="00814F9E">
              <w:rPr>
                <w:rFonts w:ascii="Arial" w:hAnsi="Arial" w:cs="Arial"/>
                <w:sz w:val="28"/>
                <w:szCs w:val="28"/>
              </w:rPr>
              <w:t xml:space="preserve"> sessions, half of group</w:t>
            </w:r>
            <w:r w:rsidR="007A2701">
              <w:rPr>
                <w:rFonts w:ascii="Arial" w:hAnsi="Arial" w:cs="Arial"/>
                <w:sz w:val="28"/>
                <w:szCs w:val="28"/>
              </w:rPr>
              <w:t xml:space="preserve"> in</w:t>
            </w:r>
            <w:r w:rsidR="00F56C35" w:rsidRPr="00814F9E">
              <w:rPr>
                <w:rFonts w:ascii="Arial" w:hAnsi="Arial" w:cs="Arial"/>
                <w:sz w:val="28"/>
                <w:szCs w:val="28"/>
              </w:rPr>
              <w:t xml:space="preserve"> each session, designed </w:t>
            </w:r>
            <w:r w:rsidR="005E59DD">
              <w:rPr>
                <w:rFonts w:ascii="Arial" w:hAnsi="Arial" w:cs="Arial"/>
                <w:sz w:val="28"/>
                <w:szCs w:val="28"/>
              </w:rPr>
              <w:t>with</w:t>
            </w:r>
            <w:r w:rsidR="00F56C35" w:rsidRPr="00814F9E">
              <w:rPr>
                <w:rFonts w:ascii="Arial" w:hAnsi="Arial" w:cs="Arial"/>
                <w:sz w:val="28"/>
                <w:szCs w:val="28"/>
              </w:rPr>
              <w:t xml:space="preserve"> </w:t>
            </w:r>
            <w:r w:rsidR="00CF084D">
              <w:rPr>
                <w:rFonts w:ascii="Arial" w:hAnsi="Arial" w:cs="Arial"/>
                <w:sz w:val="28"/>
                <w:szCs w:val="28"/>
              </w:rPr>
              <w:t xml:space="preserve">an </w:t>
            </w:r>
            <w:r w:rsidR="00F56C35" w:rsidRPr="00814F9E">
              <w:rPr>
                <w:rFonts w:ascii="Arial" w:hAnsi="Arial" w:cs="Arial"/>
                <w:sz w:val="28"/>
                <w:szCs w:val="28"/>
              </w:rPr>
              <w:t>independent coach</w:t>
            </w:r>
            <w:r w:rsidR="00CF084D">
              <w:rPr>
                <w:rFonts w:ascii="Arial" w:hAnsi="Arial" w:cs="Arial"/>
                <w:sz w:val="28"/>
                <w:szCs w:val="28"/>
              </w:rPr>
              <w:t>, to explore participants’ individual leadership ambitions and outcomes for the project</w:t>
            </w:r>
          </w:p>
        </w:tc>
      </w:tr>
      <w:tr w:rsidR="000566A4" w14:paraId="63B50E89" w14:textId="77777777" w:rsidTr="005C75C1">
        <w:tc>
          <w:tcPr>
            <w:tcW w:w="2547" w:type="dxa"/>
          </w:tcPr>
          <w:p w14:paraId="79B2621E" w14:textId="479B13C1" w:rsidR="000566A4" w:rsidRPr="008D27FA" w:rsidRDefault="000566A4" w:rsidP="001770E8">
            <w:pPr>
              <w:spacing w:line="360" w:lineRule="auto"/>
              <w:rPr>
                <w:rFonts w:ascii="Arial" w:hAnsi="Arial" w:cs="Arial"/>
                <w:sz w:val="28"/>
                <w:szCs w:val="28"/>
              </w:rPr>
            </w:pPr>
            <w:r w:rsidRPr="008D27FA">
              <w:rPr>
                <w:rFonts w:ascii="Arial" w:hAnsi="Arial" w:cs="Arial"/>
                <w:sz w:val="28"/>
                <w:szCs w:val="28"/>
              </w:rPr>
              <w:t>Microsoft Teams training</w:t>
            </w:r>
          </w:p>
        </w:tc>
        <w:tc>
          <w:tcPr>
            <w:tcW w:w="6469" w:type="dxa"/>
          </w:tcPr>
          <w:p w14:paraId="4B6B053F" w14:textId="6B386D93" w:rsidR="000566A4" w:rsidRPr="00814F9E" w:rsidRDefault="005D5839" w:rsidP="001770E8">
            <w:pPr>
              <w:spacing w:line="360" w:lineRule="auto"/>
              <w:rPr>
                <w:rFonts w:ascii="Arial" w:hAnsi="Arial" w:cs="Arial"/>
                <w:sz w:val="28"/>
                <w:szCs w:val="28"/>
              </w:rPr>
            </w:pPr>
            <w:r>
              <w:rPr>
                <w:rFonts w:ascii="Arial" w:hAnsi="Arial" w:cs="Arial"/>
                <w:sz w:val="28"/>
                <w:szCs w:val="28"/>
              </w:rPr>
              <w:t>S</w:t>
            </w:r>
            <w:r w:rsidR="000566A4" w:rsidRPr="00814F9E">
              <w:rPr>
                <w:rFonts w:ascii="Arial" w:hAnsi="Arial" w:cs="Arial"/>
                <w:sz w:val="28"/>
                <w:szCs w:val="28"/>
              </w:rPr>
              <w:t>ession delivered by Microsoft</w:t>
            </w:r>
            <w:r w:rsidR="007A2701">
              <w:rPr>
                <w:rFonts w:ascii="Arial" w:hAnsi="Arial" w:cs="Arial"/>
                <w:sz w:val="28"/>
                <w:szCs w:val="28"/>
              </w:rPr>
              <w:t xml:space="preserve"> (offered in partnership with Inclusion Scotland’s Employment Practice team) </w:t>
            </w:r>
          </w:p>
        </w:tc>
      </w:tr>
      <w:tr w:rsidR="000566A4" w14:paraId="11C42832" w14:textId="77777777" w:rsidTr="005C75C1">
        <w:tc>
          <w:tcPr>
            <w:tcW w:w="2547" w:type="dxa"/>
          </w:tcPr>
          <w:p w14:paraId="2260D41A" w14:textId="45EDE68C" w:rsidR="000566A4" w:rsidRPr="008D27FA" w:rsidRDefault="000566A4" w:rsidP="001770E8">
            <w:pPr>
              <w:spacing w:line="360" w:lineRule="auto"/>
              <w:rPr>
                <w:rFonts w:ascii="Arial" w:hAnsi="Arial" w:cs="Arial"/>
                <w:sz w:val="28"/>
                <w:szCs w:val="28"/>
              </w:rPr>
            </w:pPr>
            <w:r w:rsidRPr="008D27FA">
              <w:rPr>
                <w:rFonts w:ascii="Arial" w:hAnsi="Arial" w:cs="Arial"/>
                <w:sz w:val="28"/>
                <w:szCs w:val="28"/>
              </w:rPr>
              <w:t>121’s</w:t>
            </w:r>
            <w:r w:rsidR="00CF084D">
              <w:rPr>
                <w:rFonts w:ascii="Arial" w:hAnsi="Arial" w:cs="Arial"/>
                <w:sz w:val="28"/>
                <w:szCs w:val="28"/>
              </w:rPr>
              <w:t xml:space="preserve"> to identify training options from a fixed selection.</w:t>
            </w:r>
          </w:p>
        </w:tc>
        <w:tc>
          <w:tcPr>
            <w:tcW w:w="6469" w:type="dxa"/>
          </w:tcPr>
          <w:p w14:paraId="1982EF68" w14:textId="07EB18F6" w:rsidR="00CF084D" w:rsidRDefault="007A2701" w:rsidP="001770E8">
            <w:pPr>
              <w:spacing w:line="360" w:lineRule="auto"/>
              <w:rPr>
                <w:rFonts w:ascii="Arial" w:hAnsi="Arial" w:cs="Arial"/>
                <w:sz w:val="28"/>
                <w:szCs w:val="28"/>
              </w:rPr>
            </w:pPr>
            <w:r>
              <w:rPr>
                <w:rFonts w:ascii="Arial" w:hAnsi="Arial" w:cs="Arial"/>
                <w:sz w:val="28"/>
                <w:szCs w:val="28"/>
              </w:rPr>
              <w:t xml:space="preserve">Nine </w:t>
            </w:r>
            <w:r w:rsidR="006151A2" w:rsidRPr="00814F9E">
              <w:rPr>
                <w:rFonts w:ascii="Arial" w:hAnsi="Arial" w:cs="Arial"/>
                <w:sz w:val="28"/>
                <w:szCs w:val="28"/>
              </w:rPr>
              <w:t xml:space="preserve">formal (one each) plus approx. </w:t>
            </w:r>
          </w:p>
          <w:p w14:paraId="2C9EA8B1" w14:textId="77777777" w:rsidR="00CF084D" w:rsidRDefault="00CF084D" w:rsidP="001770E8">
            <w:pPr>
              <w:spacing w:line="360" w:lineRule="auto"/>
              <w:rPr>
                <w:rFonts w:ascii="Arial" w:hAnsi="Arial" w:cs="Arial"/>
                <w:sz w:val="28"/>
                <w:szCs w:val="28"/>
              </w:rPr>
            </w:pPr>
          </w:p>
          <w:p w14:paraId="77B5BA97" w14:textId="4F272AB8" w:rsidR="000566A4" w:rsidRPr="00814F9E" w:rsidRDefault="006151A2" w:rsidP="001770E8">
            <w:pPr>
              <w:spacing w:line="360" w:lineRule="auto"/>
              <w:rPr>
                <w:rFonts w:ascii="Arial" w:hAnsi="Arial" w:cs="Arial"/>
                <w:sz w:val="28"/>
                <w:szCs w:val="28"/>
              </w:rPr>
            </w:pPr>
            <w:r w:rsidRPr="00814F9E">
              <w:rPr>
                <w:rFonts w:ascii="Arial" w:hAnsi="Arial" w:cs="Arial"/>
                <w:sz w:val="28"/>
                <w:szCs w:val="28"/>
              </w:rPr>
              <w:t>15 additional informal sessions as required</w:t>
            </w:r>
          </w:p>
        </w:tc>
      </w:tr>
      <w:tr w:rsidR="006151A2" w14:paraId="0405EAA5" w14:textId="77777777" w:rsidTr="005C75C1">
        <w:tc>
          <w:tcPr>
            <w:tcW w:w="2547" w:type="dxa"/>
          </w:tcPr>
          <w:p w14:paraId="459FE052" w14:textId="2033859A" w:rsidR="006151A2" w:rsidRPr="008D27FA" w:rsidRDefault="006151A2" w:rsidP="001770E8">
            <w:pPr>
              <w:spacing w:line="360" w:lineRule="auto"/>
              <w:rPr>
                <w:rFonts w:ascii="Arial" w:hAnsi="Arial" w:cs="Arial"/>
                <w:sz w:val="28"/>
                <w:szCs w:val="28"/>
              </w:rPr>
            </w:pPr>
            <w:r w:rsidRPr="008D27FA">
              <w:rPr>
                <w:rFonts w:ascii="Arial" w:hAnsi="Arial" w:cs="Arial"/>
                <w:sz w:val="28"/>
                <w:szCs w:val="28"/>
              </w:rPr>
              <w:lastRenderedPageBreak/>
              <w:t>Peer networking sessions</w:t>
            </w:r>
          </w:p>
        </w:tc>
        <w:tc>
          <w:tcPr>
            <w:tcW w:w="6469" w:type="dxa"/>
          </w:tcPr>
          <w:p w14:paraId="216D9550" w14:textId="220E55E4" w:rsidR="006151A2" w:rsidRPr="00814F9E" w:rsidRDefault="007A2701" w:rsidP="001770E8">
            <w:pPr>
              <w:spacing w:line="360" w:lineRule="auto"/>
              <w:rPr>
                <w:rFonts w:ascii="Arial" w:hAnsi="Arial" w:cs="Arial"/>
                <w:sz w:val="28"/>
                <w:szCs w:val="28"/>
              </w:rPr>
            </w:pPr>
            <w:r>
              <w:rPr>
                <w:rFonts w:ascii="Arial" w:hAnsi="Arial" w:cs="Arial"/>
                <w:sz w:val="28"/>
                <w:szCs w:val="28"/>
              </w:rPr>
              <w:t xml:space="preserve">Five </w:t>
            </w:r>
            <w:r w:rsidR="006151A2" w:rsidRPr="00814F9E">
              <w:rPr>
                <w:rFonts w:ascii="Arial" w:hAnsi="Arial" w:cs="Arial"/>
                <w:sz w:val="28"/>
                <w:szCs w:val="28"/>
              </w:rPr>
              <w:t xml:space="preserve">x </w:t>
            </w:r>
            <w:proofErr w:type="gramStart"/>
            <w:r>
              <w:rPr>
                <w:rFonts w:ascii="Arial" w:hAnsi="Arial" w:cs="Arial"/>
                <w:sz w:val="28"/>
                <w:szCs w:val="28"/>
              </w:rPr>
              <w:t>two</w:t>
            </w:r>
            <w:r w:rsidR="006151A2" w:rsidRPr="00814F9E">
              <w:rPr>
                <w:rFonts w:ascii="Arial" w:hAnsi="Arial" w:cs="Arial"/>
                <w:sz w:val="28"/>
                <w:szCs w:val="28"/>
              </w:rPr>
              <w:t xml:space="preserve"> hour</w:t>
            </w:r>
            <w:proofErr w:type="gramEnd"/>
            <w:r w:rsidR="006151A2" w:rsidRPr="00814F9E">
              <w:rPr>
                <w:rFonts w:ascii="Arial" w:hAnsi="Arial" w:cs="Arial"/>
                <w:sz w:val="28"/>
                <w:szCs w:val="28"/>
              </w:rPr>
              <w:t xml:space="preserve"> sessions</w:t>
            </w:r>
          </w:p>
        </w:tc>
      </w:tr>
      <w:tr w:rsidR="005E59DD" w14:paraId="50C948A5" w14:textId="77777777" w:rsidTr="005C75C1">
        <w:tc>
          <w:tcPr>
            <w:tcW w:w="2547" w:type="dxa"/>
          </w:tcPr>
          <w:p w14:paraId="72C73CB1" w14:textId="5C5059C9" w:rsidR="005E59DD" w:rsidRPr="008D27FA" w:rsidRDefault="005E59DD" w:rsidP="001770E8">
            <w:pPr>
              <w:spacing w:line="360" w:lineRule="auto"/>
              <w:rPr>
                <w:rFonts w:ascii="Arial" w:hAnsi="Arial" w:cs="Arial"/>
                <w:sz w:val="28"/>
                <w:szCs w:val="28"/>
              </w:rPr>
            </w:pPr>
            <w:r w:rsidRPr="008D27FA">
              <w:rPr>
                <w:rFonts w:ascii="Arial" w:hAnsi="Arial" w:cs="Arial"/>
                <w:sz w:val="28"/>
                <w:szCs w:val="28"/>
              </w:rPr>
              <w:t>O</w:t>
            </w:r>
            <w:r w:rsidR="003947F4">
              <w:rPr>
                <w:rFonts w:ascii="Arial" w:hAnsi="Arial" w:cs="Arial"/>
                <w:sz w:val="28"/>
                <w:szCs w:val="28"/>
              </w:rPr>
              <w:t xml:space="preserve">pen </w:t>
            </w:r>
            <w:r w:rsidRPr="008D27FA">
              <w:rPr>
                <w:rFonts w:ascii="Arial" w:hAnsi="Arial" w:cs="Arial"/>
                <w:sz w:val="28"/>
                <w:szCs w:val="28"/>
              </w:rPr>
              <w:t>U</w:t>
            </w:r>
            <w:r w:rsidR="003947F4">
              <w:rPr>
                <w:rFonts w:ascii="Arial" w:hAnsi="Arial" w:cs="Arial"/>
                <w:sz w:val="28"/>
                <w:szCs w:val="28"/>
              </w:rPr>
              <w:t>niversity (OU)</w:t>
            </w:r>
            <w:r w:rsidRPr="008D27FA">
              <w:rPr>
                <w:rFonts w:ascii="Arial" w:hAnsi="Arial" w:cs="Arial"/>
                <w:sz w:val="28"/>
                <w:szCs w:val="28"/>
              </w:rPr>
              <w:t xml:space="preserve"> study group sessions</w:t>
            </w:r>
          </w:p>
        </w:tc>
        <w:tc>
          <w:tcPr>
            <w:tcW w:w="6469" w:type="dxa"/>
          </w:tcPr>
          <w:p w14:paraId="60705712" w14:textId="33229CEE" w:rsidR="005E59DD" w:rsidRPr="00814F9E" w:rsidRDefault="007A2701" w:rsidP="001770E8">
            <w:pPr>
              <w:spacing w:line="360" w:lineRule="auto"/>
              <w:rPr>
                <w:rFonts w:ascii="Arial" w:hAnsi="Arial" w:cs="Arial"/>
                <w:sz w:val="28"/>
                <w:szCs w:val="28"/>
              </w:rPr>
            </w:pPr>
            <w:r>
              <w:rPr>
                <w:rFonts w:ascii="Arial" w:hAnsi="Arial" w:cs="Arial"/>
                <w:sz w:val="28"/>
                <w:szCs w:val="28"/>
              </w:rPr>
              <w:t xml:space="preserve">Nine </w:t>
            </w:r>
            <w:r w:rsidR="005E59DD" w:rsidRPr="00814F9E">
              <w:rPr>
                <w:rFonts w:ascii="Arial" w:hAnsi="Arial" w:cs="Arial"/>
                <w:sz w:val="28"/>
                <w:szCs w:val="28"/>
              </w:rPr>
              <w:t>x</w:t>
            </w:r>
            <w:r>
              <w:rPr>
                <w:rFonts w:ascii="Arial" w:hAnsi="Arial" w:cs="Arial"/>
                <w:sz w:val="28"/>
                <w:szCs w:val="28"/>
              </w:rPr>
              <w:t xml:space="preserve"> </w:t>
            </w:r>
            <w:proofErr w:type="gramStart"/>
            <w:r>
              <w:rPr>
                <w:rFonts w:ascii="Arial" w:hAnsi="Arial" w:cs="Arial"/>
                <w:sz w:val="28"/>
                <w:szCs w:val="28"/>
              </w:rPr>
              <w:t>two</w:t>
            </w:r>
            <w:r w:rsidR="005E59DD" w:rsidRPr="00814F9E">
              <w:rPr>
                <w:rFonts w:ascii="Arial" w:hAnsi="Arial" w:cs="Arial"/>
                <w:sz w:val="28"/>
                <w:szCs w:val="28"/>
              </w:rPr>
              <w:t xml:space="preserve"> hour</w:t>
            </w:r>
            <w:proofErr w:type="gramEnd"/>
            <w:r w:rsidR="005E59DD" w:rsidRPr="00814F9E">
              <w:rPr>
                <w:rFonts w:ascii="Arial" w:hAnsi="Arial" w:cs="Arial"/>
                <w:sz w:val="28"/>
                <w:szCs w:val="28"/>
              </w:rPr>
              <w:t xml:space="preserve"> sessions (including </w:t>
            </w:r>
            <w:r w:rsidR="003947F4">
              <w:rPr>
                <w:rFonts w:ascii="Arial" w:hAnsi="Arial" w:cs="Arial"/>
                <w:sz w:val="28"/>
                <w:szCs w:val="28"/>
              </w:rPr>
              <w:t>two</w:t>
            </w:r>
            <w:r w:rsidR="005E59DD" w:rsidRPr="00814F9E">
              <w:rPr>
                <w:rFonts w:ascii="Arial" w:hAnsi="Arial" w:cs="Arial"/>
                <w:sz w:val="28"/>
                <w:szCs w:val="28"/>
              </w:rPr>
              <w:t xml:space="preserve"> guest sessions with OU course authors)</w:t>
            </w:r>
          </w:p>
        </w:tc>
      </w:tr>
      <w:tr w:rsidR="005E59DD" w14:paraId="56016C58" w14:textId="77777777" w:rsidTr="005C75C1">
        <w:tc>
          <w:tcPr>
            <w:tcW w:w="2547" w:type="dxa"/>
          </w:tcPr>
          <w:p w14:paraId="50380AE6" w14:textId="0FA64C54" w:rsidR="005E59DD" w:rsidRPr="008D27FA" w:rsidRDefault="005E59DD" w:rsidP="001770E8">
            <w:pPr>
              <w:spacing w:line="360" w:lineRule="auto"/>
              <w:rPr>
                <w:rFonts w:ascii="Arial" w:hAnsi="Arial" w:cs="Arial"/>
                <w:sz w:val="28"/>
                <w:szCs w:val="28"/>
              </w:rPr>
            </w:pPr>
            <w:r w:rsidRPr="008D27FA">
              <w:rPr>
                <w:rFonts w:ascii="Arial" w:hAnsi="Arial" w:cs="Arial"/>
                <w:sz w:val="28"/>
                <w:szCs w:val="28"/>
              </w:rPr>
              <w:t>Courses completed</w:t>
            </w:r>
          </w:p>
        </w:tc>
        <w:tc>
          <w:tcPr>
            <w:tcW w:w="6469" w:type="dxa"/>
          </w:tcPr>
          <w:p w14:paraId="139E66DF" w14:textId="51EB2C2E" w:rsidR="005E59DD" w:rsidRPr="008D27FA" w:rsidRDefault="005E59DD" w:rsidP="001770E8">
            <w:pPr>
              <w:pStyle w:val="ListParagraph"/>
              <w:numPr>
                <w:ilvl w:val="0"/>
                <w:numId w:val="5"/>
              </w:numPr>
              <w:spacing w:line="360" w:lineRule="auto"/>
              <w:rPr>
                <w:rFonts w:ascii="Arial" w:hAnsi="Arial" w:cs="Arial"/>
                <w:sz w:val="28"/>
                <w:szCs w:val="28"/>
              </w:rPr>
            </w:pPr>
            <w:r w:rsidRPr="008D27FA">
              <w:rPr>
                <w:rFonts w:ascii="Arial" w:hAnsi="Arial" w:cs="Arial"/>
                <w:sz w:val="28"/>
                <w:szCs w:val="28"/>
              </w:rPr>
              <w:t>OU/C</w:t>
            </w:r>
            <w:r w:rsidR="003947F4">
              <w:rPr>
                <w:rFonts w:ascii="Arial" w:hAnsi="Arial" w:cs="Arial"/>
                <w:sz w:val="28"/>
                <w:szCs w:val="28"/>
              </w:rPr>
              <w:t xml:space="preserve">entre for </w:t>
            </w:r>
            <w:r w:rsidRPr="008D27FA">
              <w:rPr>
                <w:rFonts w:ascii="Arial" w:hAnsi="Arial" w:cs="Arial"/>
                <w:sz w:val="28"/>
                <w:szCs w:val="28"/>
              </w:rPr>
              <w:t>V</w:t>
            </w:r>
            <w:r w:rsidR="003947F4">
              <w:rPr>
                <w:rFonts w:ascii="Arial" w:hAnsi="Arial" w:cs="Arial"/>
                <w:sz w:val="28"/>
                <w:szCs w:val="28"/>
              </w:rPr>
              <w:t xml:space="preserve">oluntary </w:t>
            </w:r>
            <w:r w:rsidRPr="008D27FA">
              <w:rPr>
                <w:rFonts w:ascii="Arial" w:hAnsi="Arial" w:cs="Arial"/>
                <w:sz w:val="28"/>
                <w:szCs w:val="28"/>
              </w:rPr>
              <w:t>S</w:t>
            </w:r>
            <w:r w:rsidR="003947F4">
              <w:rPr>
                <w:rFonts w:ascii="Arial" w:hAnsi="Arial" w:cs="Arial"/>
                <w:sz w:val="28"/>
                <w:szCs w:val="28"/>
              </w:rPr>
              <w:t xml:space="preserve">ector </w:t>
            </w:r>
            <w:r w:rsidRPr="008D27FA">
              <w:rPr>
                <w:rFonts w:ascii="Arial" w:hAnsi="Arial" w:cs="Arial"/>
                <w:sz w:val="28"/>
                <w:szCs w:val="28"/>
              </w:rPr>
              <w:t>L</w:t>
            </w:r>
            <w:r w:rsidR="003947F4">
              <w:rPr>
                <w:rFonts w:ascii="Arial" w:hAnsi="Arial" w:cs="Arial"/>
                <w:sz w:val="28"/>
                <w:szCs w:val="28"/>
              </w:rPr>
              <w:t>eadership</w:t>
            </w:r>
            <w:r w:rsidRPr="008D27FA">
              <w:rPr>
                <w:rFonts w:ascii="Arial" w:hAnsi="Arial" w:cs="Arial"/>
                <w:sz w:val="28"/>
                <w:szCs w:val="28"/>
              </w:rPr>
              <w:t xml:space="preserve"> ‘Developing Leadership in the Third Sector</w:t>
            </w:r>
            <w:r w:rsidR="003947F4">
              <w:rPr>
                <w:rFonts w:ascii="Arial" w:hAnsi="Arial" w:cs="Arial"/>
                <w:sz w:val="28"/>
                <w:szCs w:val="28"/>
              </w:rPr>
              <w:t>’</w:t>
            </w:r>
            <w:r w:rsidRPr="008D27FA">
              <w:rPr>
                <w:rFonts w:ascii="Arial" w:hAnsi="Arial" w:cs="Arial"/>
                <w:sz w:val="28"/>
                <w:szCs w:val="28"/>
              </w:rPr>
              <w:t xml:space="preserve"> – all </w:t>
            </w:r>
            <w:r w:rsidR="003947F4">
              <w:rPr>
                <w:rFonts w:ascii="Arial" w:hAnsi="Arial" w:cs="Arial"/>
                <w:sz w:val="28"/>
                <w:szCs w:val="28"/>
              </w:rPr>
              <w:t>nine</w:t>
            </w:r>
            <w:r w:rsidRPr="008D27FA">
              <w:rPr>
                <w:rFonts w:ascii="Arial" w:hAnsi="Arial" w:cs="Arial"/>
                <w:sz w:val="28"/>
                <w:szCs w:val="28"/>
              </w:rPr>
              <w:t xml:space="preserve"> participants (online), with study group sessions as above</w:t>
            </w:r>
          </w:p>
          <w:p w14:paraId="3EDD3E8C" w14:textId="460AB2C2" w:rsidR="005E59DD" w:rsidRPr="008D27FA" w:rsidRDefault="005E59DD" w:rsidP="001770E8">
            <w:pPr>
              <w:pStyle w:val="ListParagraph"/>
              <w:numPr>
                <w:ilvl w:val="0"/>
                <w:numId w:val="5"/>
              </w:numPr>
              <w:spacing w:line="360" w:lineRule="auto"/>
              <w:rPr>
                <w:rFonts w:ascii="Arial" w:hAnsi="Arial" w:cs="Arial"/>
                <w:sz w:val="28"/>
                <w:szCs w:val="28"/>
              </w:rPr>
            </w:pPr>
            <w:r w:rsidRPr="008D27FA">
              <w:rPr>
                <w:rFonts w:ascii="Arial" w:hAnsi="Arial" w:cs="Arial"/>
                <w:sz w:val="28"/>
                <w:szCs w:val="28"/>
              </w:rPr>
              <w:t xml:space="preserve">Thinking Digitally with </w:t>
            </w:r>
            <w:hyperlink r:id="rId16" w:history="1">
              <w:r w:rsidR="00466759" w:rsidRPr="00466759">
                <w:rPr>
                  <w:rStyle w:val="Hyperlink"/>
                  <w:rFonts w:ascii="Arial" w:hAnsi="Arial" w:cs="Arial"/>
                  <w:sz w:val="28"/>
                  <w:szCs w:val="28"/>
                </w:rPr>
                <w:t>LEAD Scotland</w:t>
              </w:r>
            </w:hyperlink>
            <w:r w:rsidRPr="008D27FA">
              <w:rPr>
                <w:rFonts w:ascii="Arial" w:hAnsi="Arial" w:cs="Arial"/>
                <w:sz w:val="28"/>
                <w:szCs w:val="28"/>
              </w:rPr>
              <w:t xml:space="preserve"> </w:t>
            </w:r>
            <w:r w:rsidR="00147810">
              <w:rPr>
                <w:rFonts w:ascii="Arial" w:hAnsi="Arial" w:cs="Arial"/>
                <w:sz w:val="28"/>
                <w:szCs w:val="28"/>
              </w:rPr>
              <w:t>(</w:t>
            </w:r>
            <w:r w:rsidR="003947F4">
              <w:rPr>
                <w:rFonts w:ascii="Arial" w:hAnsi="Arial" w:cs="Arial"/>
                <w:sz w:val="28"/>
                <w:szCs w:val="28"/>
              </w:rPr>
              <w:t>three</w:t>
            </w:r>
            <w:r w:rsidRPr="008D27FA">
              <w:rPr>
                <w:rFonts w:ascii="Arial" w:hAnsi="Arial" w:cs="Arial"/>
                <w:sz w:val="28"/>
                <w:szCs w:val="28"/>
              </w:rPr>
              <w:t xml:space="preserve"> participants</w:t>
            </w:r>
            <w:r w:rsidR="00147810">
              <w:rPr>
                <w:rFonts w:ascii="Arial" w:hAnsi="Arial" w:cs="Arial"/>
                <w:sz w:val="28"/>
                <w:szCs w:val="28"/>
              </w:rPr>
              <w:t>)</w:t>
            </w:r>
          </w:p>
          <w:p w14:paraId="1107096E" w14:textId="3356ABC1" w:rsidR="005E59DD" w:rsidRPr="008D27FA" w:rsidRDefault="005E59DD" w:rsidP="001770E8">
            <w:pPr>
              <w:pStyle w:val="ListParagraph"/>
              <w:numPr>
                <w:ilvl w:val="0"/>
                <w:numId w:val="5"/>
              </w:numPr>
              <w:spacing w:line="360" w:lineRule="auto"/>
              <w:rPr>
                <w:rFonts w:ascii="Arial" w:hAnsi="Arial" w:cs="Arial"/>
                <w:sz w:val="28"/>
                <w:szCs w:val="28"/>
              </w:rPr>
            </w:pPr>
            <w:r w:rsidRPr="008D27FA">
              <w:rPr>
                <w:rFonts w:ascii="Arial" w:hAnsi="Arial" w:cs="Arial"/>
                <w:sz w:val="28"/>
                <w:szCs w:val="28"/>
              </w:rPr>
              <w:t>OU Political ordering course (online)</w:t>
            </w:r>
          </w:p>
        </w:tc>
      </w:tr>
      <w:tr w:rsidR="005E59DD" w14:paraId="5F98DE8F" w14:textId="77777777" w:rsidTr="005C75C1">
        <w:tc>
          <w:tcPr>
            <w:tcW w:w="2547" w:type="dxa"/>
          </w:tcPr>
          <w:p w14:paraId="21A3EB39" w14:textId="25C473E0" w:rsidR="005E59DD" w:rsidRPr="008D27FA" w:rsidRDefault="005E59DD" w:rsidP="001770E8">
            <w:pPr>
              <w:spacing w:line="360" w:lineRule="auto"/>
              <w:rPr>
                <w:rFonts w:ascii="Arial" w:hAnsi="Arial" w:cs="Arial"/>
                <w:sz w:val="28"/>
                <w:szCs w:val="28"/>
              </w:rPr>
            </w:pPr>
            <w:r w:rsidRPr="008D27FA">
              <w:rPr>
                <w:rFonts w:ascii="Arial" w:hAnsi="Arial" w:cs="Arial"/>
                <w:sz w:val="28"/>
                <w:szCs w:val="28"/>
              </w:rPr>
              <w:t>Shadowing</w:t>
            </w:r>
          </w:p>
        </w:tc>
        <w:tc>
          <w:tcPr>
            <w:tcW w:w="6469" w:type="dxa"/>
          </w:tcPr>
          <w:p w14:paraId="165FDD4E" w14:textId="77777777" w:rsidR="008D27FA" w:rsidRPr="008D27FA" w:rsidRDefault="008D27FA" w:rsidP="001770E8">
            <w:pPr>
              <w:pStyle w:val="ListParagraph"/>
              <w:numPr>
                <w:ilvl w:val="0"/>
                <w:numId w:val="12"/>
              </w:numPr>
              <w:spacing w:line="360" w:lineRule="auto"/>
              <w:rPr>
                <w:rFonts w:ascii="Arial" w:hAnsi="Arial" w:cs="Arial"/>
                <w:sz w:val="28"/>
                <w:szCs w:val="28"/>
              </w:rPr>
            </w:pPr>
            <w:r w:rsidRPr="008D27FA">
              <w:rPr>
                <w:rFonts w:ascii="Arial" w:hAnsi="Arial" w:cs="Arial"/>
                <w:sz w:val="28"/>
                <w:szCs w:val="28"/>
              </w:rPr>
              <w:t xml:space="preserve">Introductory meetings with </w:t>
            </w:r>
            <w:proofErr w:type="spellStart"/>
            <w:r w:rsidRPr="008D27FA">
              <w:rPr>
                <w:rFonts w:ascii="Arial" w:hAnsi="Arial" w:cs="Arial"/>
                <w:sz w:val="28"/>
                <w:szCs w:val="28"/>
              </w:rPr>
              <w:t>shadowee</w:t>
            </w:r>
            <w:proofErr w:type="spellEnd"/>
            <w:r w:rsidRPr="008D27FA">
              <w:rPr>
                <w:rFonts w:ascii="Arial" w:hAnsi="Arial" w:cs="Arial"/>
                <w:sz w:val="28"/>
                <w:szCs w:val="28"/>
              </w:rPr>
              <w:t xml:space="preserve"> leaders (9)</w:t>
            </w:r>
          </w:p>
          <w:p w14:paraId="76B9A6AA" w14:textId="77777777" w:rsidR="008D27FA" w:rsidRPr="008D27FA" w:rsidRDefault="008D27FA" w:rsidP="001770E8">
            <w:pPr>
              <w:pStyle w:val="ListParagraph"/>
              <w:numPr>
                <w:ilvl w:val="0"/>
                <w:numId w:val="12"/>
              </w:numPr>
              <w:spacing w:line="360" w:lineRule="auto"/>
              <w:rPr>
                <w:rFonts w:ascii="Arial" w:hAnsi="Arial" w:cs="Arial"/>
                <w:sz w:val="28"/>
                <w:szCs w:val="28"/>
              </w:rPr>
            </w:pPr>
            <w:r w:rsidRPr="008D27FA">
              <w:rPr>
                <w:rFonts w:ascii="Arial" w:hAnsi="Arial" w:cs="Arial"/>
                <w:sz w:val="28"/>
                <w:szCs w:val="28"/>
              </w:rPr>
              <w:t>Setup meetings with shadowing pairs (1 for each pair=9)</w:t>
            </w:r>
          </w:p>
          <w:p w14:paraId="4B3BC3D7" w14:textId="77777777" w:rsidR="008D27FA" w:rsidRPr="008D27FA" w:rsidRDefault="008D27FA" w:rsidP="001770E8">
            <w:pPr>
              <w:pStyle w:val="ListParagraph"/>
              <w:numPr>
                <w:ilvl w:val="0"/>
                <w:numId w:val="12"/>
              </w:numPr>
              <w:spacing w:line="360" w:lineRule="auto"/>
              <w:rPr>
                <w:rFonts w:ascii="Arial" w:hAnsi="Arial" w:cs="Arial"/>
                <w:sz w:val="28"/>
                <w:szCs w:val="28"/>
              </w:rPr>
            </w:pPr>
            <w:r w:rsidRPr="008D27FA">
              <w:rPr>
                <w:rFonts w:ascii="Arial" w:hAnsi="Arial" w:cs="Arial"/>
                <w:sz w:val="28"/>
                <w:szCs w:val="28"/>
              </w:rPr>
              <w:t>Informal check-ins with leaders and participants as required (8-10)</w:t>
            </w:r>
          </w:p>
          <w:p w14:paraId="2883B3E3" w14:textId="14959B4C" w:rsidR="005E59DD" w:rsidRPr="008D27FA" w:rsidRDefault="008D27FA" w:rsidP="001770E8">
            <w:pPr>
              <w:pStyle w:val="ListParagraph"/>
              <w:numPr>
                <w:ilvl w:val="0"/>
                <w:numId w:val="12"/>
              </w:numPr>
              <w:spacing w:line="360" w:lineRule="auto"/>
              <w:rPr>
                <w:rFonts w:ascii="Arial" w:hAnsi="Arial" w:cs="Arial"/>
                <w:sz w:val="28"/>
                <w:szCs w:val="28"/>
              </w:rPr>
            </w:pPr>
            <w:r w:rsidRPr="008D27FA">
              <w:rPr>
                <w:rFonts w:ascii="Arial" w:hAnsi="Arial" w:cs="Arial"/>
                <w:sz w:val="28"/>
                <w:szCs w:val="28"/>
              </w:rPr>
              <w:t>Shadowing sessions varied, but averaged 4-6 meetings per pair</w:t>
            </w:r>
          </w:p>
        </w:tc>
      </w:tr>
    </w:tbl>
    <w:p w14:paraId="2A213D3F" w14:textId="4F2B93D3" w:rsidR="00500383" w:rsidRDefault="00500383" w:rsidP="001770E8">
      <w:pPr>
        <w:spacing w:line="360" w:lineRule="auto"/>
      </w:pPr>
    </w:p>
    <w:p w14:paraId="4F013924" w14:textId="2877056A" w:rsidR="00FF07A3" w:rsidRPr="0045654A" w:rsidRDefault="000A5FA7" w:rsidP="00BC073D">
      <w:pPr>
        <w:pStyle w:val="Heading2"/>
        <w:rPr>
          <w:rFonts w:ascii="Arial" w:hAnsi="Arial" w:cs="Arial"/>
          <w:b/>
          <w:bCs/>
          <w:color w:val="auto"/>
          <w:sz w:val="32"/>
          <w:szCs w:val="32"/>
        </w:rPr>
      </w:pPr>
      <w:bookmarkStart w:id="6" w:name="_Toc77755346"/>
      <w:r w:rsidRPr="0045654A">
        <w:rPr>
          <w:rFonts w:ascii="Arial" w:hAnsi="Arial" w:cs="Arial"/>
          <w:b/>
          <w:bCs/>
          <w:color w:val="auto"/>
          <w:sz w:val="32"/>
          <w:szCs w:val="32"/>
        </w:rPr>
        <w:t>Partners</w:t>
      </w:r>
      <w:r w:rsidR="00A53CE5" w:rsidRPr="0045654A">
        <w:rPr>
          <w:rFonts w:ascii="Arial" w:hAnsi="Arial" w:cs="Arial"/>
          <w:b/>
          <w:bCs/>
          <w:color w:val="auto"/>
          <w:sz w:val="32"/>
          <w:szCs w:val="32"/>
        </w:rPr>
        <w:t xml:space="preserve"> and </w:t>
      </w:r>
      <w:r w:rsidR="0045654A">
        <w:rPr>
          <w:rFonts w:ascii="Arial" w:hAnsi="Arial" w:cs="Arial"/>
          <w:b/>
          <w:bCs/>
          <w:color w:val="auto"/>
          <w:sz w:val="32"/>
          <w:szCs w:val="32"/>
        </w:rPr>
        <w:t>S</w:t>
      </w:r>
      <w:r w:rsidR="00A53CE5" w:rsidRPr="0045654A">
        <w:rPr>
          <w:rFonts w:ascii="Arial" w:hAnsi="Arial" w:cs="Arial"/>
          <w:b/>
          <w:bCs/>
          <w:color w:val="auto"/>
          <w:sz w:val="32"/>
          <w:szCs w:val="32"/>
        </w:rPr>
        <w:t xml:space="preserve">upporters in </w:t>
      </w:r>
      <w:r w:rsidR="0045654A">
        <w:rPr>
          <w:rFonts w:ascii="Arial" w:hAnsi="Arial" w:cs="Arial"/>
          <w:b/>
          <w:bCs/>
          <w:color w:val="auto"/>
          <w:sz w:val="32"/>
          <w:szCs w:val="32"/>
        </w:rPr>
        <w:t>D</w:t>
      </w:r>
      <w:r w:rsidR="00A53CE5" w:rsidRPr="0045654A">
        <w:rPr>
          <w:rFonts w:ascii="Arial" w:hAnsi="Arial" w:cs="Arial"/>
          <w:b/>
          <w:bCs/>
          <w:color w:val="auto"/>
          <w:sz w:val="32"/>
          <w:szCs w:val="32"/>
        </w:rPr>
        <w:t>elivery</w:t>
      </w:r>
      <w:bookmarkEnd w:id="6"/>
    </w:p>
    <w:p w14:paraId="76605001" w14:textId="77777777" w:rsidR="003947F4" w:rsidRPr="00F367A7" w:rsidRDefault="003947F4" w:rsidP="00F367A7">
      <w:pPr>
        <w:spacing w:after="0"/>
      </w:pPr>
    </w:p>
    <w:p w14:paraId="45BAC2BF" w14:textId="0B285D58" w:rsidR="00532D26" w:rsidRDefault="00DF6E20" w:rsidP="00AF28F0">
      <w:pPr>
        <w:spacing w:line="360" w:lineRule="auto"/>
        <w:rPr>
          <w:rFonts w:ascii="Arial" w:hAnsi="Arial" w:cs="Arial"/>
          <w:sz w:val="28"/>
          <w:szCs w:val="28"/>
        </w:rPr>
      </w:pPr>
      <w:r>
        <w:rPr>
          <w:rFonts w:ascii="Arial" w:hAnsi="Arial" w:cs="Arial"/>
          <w:sz w:val="28"/>
          <w:szCs w:val="28"/>
        </w:rPr>
        <w:t xml:space="preserve">Microsoft </w:t>
      </w:r>
      <w:r w:rsidR="00FB1D5D">
        <w:rPr>
          <w:rFonts w:ascii="Arial" w:hAnsi="Arial" w:cs="Arial"/>
          <w:sz w:val="28"/>
          <w:szCs w:val="28"/>
        </w:rPr>
        <w:t xml:space="preserve">provided free </w:t>
      </w:r>
      <w:r>
        <w:rPr>
          <w:rFonts w:ascii="Arial" w:hAnsi="Arial" w:cs="Arial"/>
          <w:sz w:val="28"/>
          <w:szCs w:val="28"/>
        </w:rPr>
        <w:t xml:space="preserve">training </w:t>
      </w:r>
      <w:r w:rsidR="00FB1D5D">
        <w:rPr>
          <w:rFonts w:ascii="Arial" w:hAnsi="Arial" w:cs="Arial"/>
          <w:sz w:val="28"/>
          <w:szCs w:val="28"/>
        </w:rPr>
        <w:t>on</w:t>
      </w:r>
      <w:r>
        <w:rPr>
          <w:rFonts w:ascii="Arial" w:hAnsi="Arial" w:cs="Arial"/>
          <w:sz w:val="28"/>
          <w:szCs w:val="28"/>
        </w:rPr>
        <w:t xml:space="preserve"> using accessibility tools in </w:t>
      </w:r>
      <w:r w:rsidR="00FB1D5D">
        <w:rPr>
          <w:rFonts w:ascii="Arial" w:hAnsi="Arial" w:cs="Arial"/>
          <w:sz w:val="28"/>
          <w:szCs w:val="28"/>
        </w:rPr>
        <w:t xml:space="preserve">the </w:t>
      </w:r>
      <w:r>
        <w:rPr>
          <w:rFonts w:ascii="Arial" w:hAnsi="Arial" w:cs="Arial"/>
          <w:sz w:val="28"/>
          <w:szCs w:val="28"/>
        </w:rPr>
        <w:t xml:space="preserve">Microsoft Teams platform. This was offered to </w:t>
      </w:r>
      <w:r w:rsidR="003737F3">
        <w:rPr>
          <w:rFonts w:ascii="Arial" w:hAnsi="Arial" w:cs="Arial"/>
          <w:sz w:val="28"/>
          <w:szCs w:val="28"/>
        </w:rPr>
        <w:t>interns, staff and project participants</w:t>
      </w:r>
      <w:r>
        <w:rPr>
          <w:rFonts w:ascii="Arial" w:hAnsi="Arial" w:cs="Arial"/>
          <w:sz w:val="28"/>
          <w:szCs w:val="28"/>
        </w:rPr>
        <w:t xml:space="preserve"> </w:t>
      </w:r>
      <w:r w:rsidR="00FB1D5D">
        <w:rPr>
          <w:rFonts w:ascii="Arial" w:hAnsi="Arial" w:cs="Arial"/>
          <w:sz w:val="28"/>
          <w:szCs w:val="28"/>
        </w:rPr>
        <w:t xml:space="preserve">due to </w:t>
      </w:r>
      <w:r w:rsidR="003737F3">
        <w:rPr>
          <w:rFonts w:ascii="Arial" w:hAnsi="Arial" w:cs="Arial"/>
          <w:sz w:val="28"/>
          <w:szCs w:val="28"/>
        </w:rPr>
        <w:t>Inclusion</w:t>
      </w:r>
      <w:r w:rsidR="0091656C">
        <w:rPr>
          <w:rFonts w:ascii="Arial" w:hAnsi="Arial" w:cs="Arial"/>
          <w:sz w:val="28"/>
          <w:szCs w:val="28"/>
        </w:rPr>
        <w:t xml:space="preserve"> Scotland’s good</w:t>
      </w:r>
      <w:r w:rsidR="00FB1D5D">
        <w:rPr>
          <w:rFonts w:ascii="Arial" w:hAnsi="Arial" w:cs="Arial"/>
          <w:sz w:val="28"/>
          <w:szCs w:val="28"/>
        </w:rPr>
        <w:t xml:space="preserve"> existing relationship</w:t>
      </w:r>
      <w:r w:rsidR="00532D26">
        <w:rPr>
          <w:rFonts w:ascii="Arial" w:hAnsi="Arial" w:cs="Arial"/>
          <w:sz w:val="28"/>
          <w:szCs w:val="28"/>
        </w:rPr>
        <w:t xml:space="preserve"> </w:t>
      </w:r>
      <w:r w:rsidR="0091656C">
        <w:rPr>
          <w:rFonts w:ascii="Arial" w:hAnsi="Arial" w:cs="Arial"/>
          <w:sz w:val="28"/>
          <w:szCs w:val="28"/>
        </w:rPr>
        <w:t xml:space="preserve">arranging </w:t>
      </w:r>
      <w:r>
        <w:rPr>
          <w:rFonts w:ascii="Arial" w:hAnsi="Arial" w:cs="Arial"/>
          <w:sz w:val="28"/>
          <w:szCs w:val="28"/>
        </w:rPr>
        <w:t>disability internships with Microsoft</w:t>
      </w:r>
      <w:r w:rsidR="0091656C">
        <w:rPr>
          <w:rFonts w:ascii="Arial" w:hAnsi="Arial" w:cs="Arial"/>
          <w:sz w:val="28"/>
          <w:szCs w:val="28"/>
        </w:rPr>
        <w:t>.</w:t>
      </w:r>
    </w:p>
    <w:p w14:paraId="14874573" w14:textId="41609A27" w:rsidR="00E53587" w:rsidRDefault="00E53587" w:rsidP="00AF28F0">
      <w:pPr>
        <w:spacing w:line="360" w:lineRule="auto"/>
        <w:rPr>
          <w:rFonts w:ascii="Arial" w:hAnsi="Arial" w:cs="Arial"/>
          <w:sz w:val="28"/>
          <w:szCs w:val="28"/>
        </w:rPr>
      </w:pPr>
      <w:r>
        <w:rPr>
          <w:rFonts w:ascii="Arial" w:hAnsi="Arial" w:cs="Arial"/>
          <w:sz w:val="28"/>
          <w:szCs w:val="28"/>
        </w:rPr>
        <w:lastRenderedPageBreak/>
        <w:t xml:space="preserve">Lead Scotland contributed the equivalent of £850 by giving a discount to their group training course Thinking Digitally. </w:t>
      </w:r>
    </w:p>
    <w:p w14:paraId="320692B3" w14:textId="4DFC56E9" w:rsidR="0009798F" w:rsidRDefault="0009798F" w:rsidP="00AF28F0">
      <w:pPr>
        <w:spacing w:line="360" w:lineRule="auto"/>
        <w:rPr>
          <w:rFonts w:ascii="Arial" w:hAnsi="Arial" w:cs="Arial"/>
          <w:sz w:val="28"/>
          <w:szCs w:val="28"/>
        </w:rPr>
      </w:pPr>
      <w:r>
        <w:rPr>
          <w:rFonts w:ascii="Arial" w:hAnsi="Arial" w:cs="Arial"/>
          <w:sz w:val="28"/>
          <w:szCs w:val="28"/>
        </w:rPr>
        <w:t xml:space="preserve">Open University course providers met with the project officer and then </w:t>
      </w:r>
      <w:r w:rsidR="00897413">
        <w:rPr>
          <w:rFonts w:ascii="Arial" w:hAnsi="Arial" w:cs="Arial"/>
          <w:sz w:val="28"/>
          <w:szCs w:val="28"/>
        </w:rPr>
        <w:t xml:space="preserve">provided input to the learning group as well as inviting the project officer to speak to their team on lived experience leadership, which was an area they had not previously worked on through the course. A PhD student then accessed the learning group who allowed her to follow up with them after the end of the project. </w:t>
      </w:r>
    </w:p>
    <w:p w14:paraId="55D2D6CC" w14:textId="5DE1ABB2" w:rsidR="00E53587" w:rsidRDefault="00EE4663" w:rsidP="00AF28F0">
      <w:pPr>
        <w:spacing w:line="360" w:lineRule="auto"/>
      </w:pPr>
      <w:r>
        <w:rPr>
          <w:rFonts w:ascii="Arial" w:hAnsi="Arial" w:cs="Arial"/>
          <w:sz w:val="28"/>
          <w:szCs w:val="28"/>
        </w:rPr>
        <w:t>Nine</w:t>
      </w:r>
      <w:r w:rsidR="00E53587">
        <w:rPr>
          <w:rFonts w:ascii="Arial" w:hAnsi="Arial" w:cs="Arial"/>
          <w:sz w:val="28"/>
          <w:szCs w:val="28"/>
        </w:rPr>
        <w:t xml:space="preserve"> </w:t>
      </w:r>
      <w:proofErr w:type="spellStart"/>
      <w:r w:rsidR="00E53587">
        <w:rPr>
          <w:rFonts w:ascii="Arial" w:hAnsi="Arial" w:cs="Arial"/>
          <w:sz w:val="28"/>
          <w:szCs w:val="28"/>
        </w:rPr>
        <w:t>Shadowees</w:t>
      </w:r>
      <w:proofErr w:type="spellEnd"/>
      <w:r w:rsidR="00E53587">
        <w:rPr>
          <w:rFonts w:ascii="Arial" w:hAnsi="Arial" w:cs="Arial"/>
          <w:sz w:val="28"/>
          <w:szCs w:val="28"/>
        </w:rPr>
        <w:t xml:space="preserve"> contribut</w:t>
      </w:r>
      <w:r w:rsidR="00FF07A3">
        <w:rPr>
          <w:rFonts w:ascii="Arial" w:hAnsi="Arial" w:cs="Arial"/>
          <w:sz w:val="28"/>
          <w:szCs w:val="28"/>
        </w:rPr>
        <w:t>ed</w:t>
      </w:r>
      <w:r w:rsidR="00E53587">
        <w:rPr>
          <w:rFonts w:ascii="Arial" w:hAnsi="Arial" w:cs="Arial"/>
          <w:sz w:val="28"/>
          <w:szCs w:val="28"/>
        </w:rPr>
        <w:t xml:space="preserve"> time and expertise to the shadowing programme. These were busy established leaders who had several meetings with their shadows </w:t>
      </w:r>
      <w:r w:rsidR="00A53CE5">
        <w:rPr>
          <w:rFonts w:ascii="Arial" w:hAnsi="Arial" w:cs="Arial"/>
          <w:sz w:val="28"/>
          <w:szCs w:val="28"/>
        </w:rPr>
        <w:t>and</w:t>
      </w:r>
      <w:r w:rsidR="00E53587">
        <w:rPr>
          <w:rFonts w:ascii="Arial" w:hAnsi="Arial" w:cs="Arial"/>
          <w:sz w:val="28"/>
          <w:szCs w:val="28"/>
        </w:rPr>
        <w:t xml:space="preserve"> often allowed them to join them for work meetings with preparation and follow-up time for each meeting. </w:t>
      </w:r>
    </w:p>
    <w:p w14:paraId="61B02F07" w14:textId="24D0EDFE" w:rsidR="74EF4641" w:rsidRDefault="74EF4641" w:rsidP="74EF4641">
      <w:pPr>
        <w:spacing w:line="360" w:lineRule="auto"/>
        <w:rPr>
          <w:rFonts w:ascii="Arial" w:hAnsi="Arial" w:cs="Arial"/>
          <w:sz w:val="28"/>
          <w:szCs w:val="28"/>
        </w:rPr>
      </w:pPr>
    </w:p>
    <w:p w14:paraId="06EA8559" w14:textId="25A288F9" w:rsidR="003F7867" w:rsidRPr="0045654A" w:rsidRDefault="00A36532" w:rsidP="00F367A7">
      <w:pPr>
        <w:pStyle w:val="Heading1"/>
        <w:rPr>
          <w:rFonts w:ascii="Arial" w:hAnsi="Arial" w:cs="Arial"/>
          <w:b/>
          <w:bCs/>
          <w:color w:val="auto"/>
          <w:sz w:val="36"/>
          <w:szCs w:val="36"/>
        </w:rPr>
      </w:pPr>
      <w:bookmarkStart w:id="7" w:name="_Toc77755347"/>
      <w:r w:rsidRPr="0045654A">
        <w:rPr>
          <w:rFonts w:ascii="Arial" w:hAnsi="Arial" w:cs="Arial"/>
          <w:b/>
          <w:bCs/>
          <w:color w:val="auto"/>
          <w:sz w:val="36"/>
          <w:szCs w:val="36"/>
        </w:rPr>
        <w:t xml:space="preserve">5.  </w:t>
      </w:r>
      <w:r w:rsidR="00DB7A3B" w:rsidRPr="0045654A">
        <w:rPr>
          <w:rFonts w:ascii="Arial" w:hAnsi="Arial" w:cs="Arial"/>
          <w:b/>
          <w:bCs/>
          <w:color w:val="auto"/>
          <w:sz w:val="36"/>
          <w:szCs w:val="36"/>
        </w:rPr>
        <w:t>Key achievements</w:t>
      </w:r>
      <w:bookmarkEnd w:id="7"/>
    </w:p>
    <w:p w14:paraId="20E28B00" w14:textId="77777777" w:rsidR="003F7867" w:rsidRPr="00F367A7" w:rsidRDefault="003F7867" w:rsidP="00F367A7">
      <w:pPr>
        <w:spacing w:after="0"/>
      </w:pPr>
    </w:p>
    <w:p w14:paraId="49DD0FD1" w14:textId="6AE8ADB1" w:rsidR="74EF4641" w:rsidRDefault="74EF4641" w:rsidP="74EF4641">
      <w:pPr>
        <w:spacing w:after="0"/>
      </w:pPr>
    </w:p>
    <w:p w14:paraId="7972F073" w14:textId="02ACEF91" w:rsidR="00BC354C" w:rsidRDefault="00BC354C" w:rsidP="00AF28F0">
      <w:pPr>
        <w:pStyle w:val="BodyText"/>
        <w:spacing w:line="360" w:lineRule="auto"/>
      </w:pPr>
      <w:r>
        <w:t xml:space="preserve">The </w:t>
      </w:r>
      <w:r w:rsidR="0041206C">
        <w:t>design</w:t>
      </w:r>
      <w:r>
        <w:t xml:space="preserve"> of the project included three</w:t>
      </w:r>
      <w:r w:rsidR="0041206C">
        <w:t xml:space="preserve"> aims for the pilot </w:t>
      </w:r>
      <w:r w:rsidR="001A1960">
        <w:t xml:space="preserve">(co-production; recruitment; </w:t>
      </w:r>
      <w:r w:rsidR="00FC7803">
        <w:t>tailored opportunities)</w:t>
      </w:r>
      <w:r w:rsidR="001A1960">
        <w:t xml:space="preserve"> </w:t>
      </w:r>
      <w:r w:rsidR="0041206C">
        <w:t xml:space="preserve">plus one </w:t>
      </w:r>
      <w:r w:rsidR="00403585">
        <w:t xml:space="preserve">follow-up </w:t>
      </w:r>
      <w:proofErr w:type="gramStart"/>
      <w:r w:rsidR="0041206C">
        <w:t>aim</w:t>
      </w:r>
      <w:proofErr w:type="gramEnd"/>
      <w:r w:rsidR="0041206C">
        <w:t xml:space="preserve"> for </w:t>
      </w:r>
      <w:r w:rsidR="00103CDD">
        <w:t>scaling up using lessons from the pilot.</w:t>
      </w:r>
      <w:r w:rsidR="00FC7803">
        <w:t xml:space="preserve"> The </w:t>
      </w:r>
      <w:r w:rsidR="00D11257">
        <w:t>first three aims were successfully achieved</w:t>
      </w:r>
      <w:r w:rsidR="003D698D">
        <w:t>, as discussed below</w:t>
      </w:r>
      <w:r w:rsidR="00D11257">
        <w:t>; plans for the post-pilot follow</w:t>
      </w:r>
      <w:r w:rsidR="00A005E4">
        <w:t>-</w:t>
      </w:r>
      <w:r w:rsidR="00D11257">
        <w:t xml:space="preserve">up are </w:t>
      </w:r>
      <w:r w:rsidR="003D698D">
        <w:t xml:space="preserve">discussed further in sections 8-9. </w:t>
      </w:r>
    </w:p>
    <w:p w14:paraId="5AE54EF4" w14:textId="2A12D22A" w:rsidR="00103CDD" w:rsidRDefault="00103CDD" w:rsidP="00AF28F0">
      <w:pPr>
        <w:pStyle w:val="BodyText"/>
        <w:spacing w:line="360" w:lineRule="auto"/>
      </w:pPr>
    </w:p>
    <w:p w14:paraId="50930379" w14:textId="3F6F46FF" w:rsidR="005E2A01" w:rsidRDefault="00F01F64" w:rsidP="00AF28F0">
      <w:pPr>
        <w:pStyle w:val="BodyText"/>
        <w:spacing w:line="360" w:lineRule="auto"/>
      </w:pPr>
      <w:r>
        <w:t xml:space="preserve">The project was successfully </w:t>
      </w:r>
      <w:r w:rsidRPr="00BC073D">
        <w:rPr>
          <w:b/>
          <w:bCs/>
        </w:rPr>
        <w:t>co-</w:t>
      </w:r>
      <w:r w:rsidR="00FC7803" w:rsidRPr="00BC073D">
        <w:rPr>
          <w:b/>
          <w:bCs/>
        </w:rPr>
        <w:t>produced</w:t>
      </w:r>
      <w:r w:rsidR="00FC7803">
        <w:t xml:space="preserve"> </w:t>
      </w:r>
      <w:r>
        <w:t xml:space="preserve">with a steering group of </w:t>
      </w:r>
      <w:r w:rsidR="65F0323B">
        <w:t>disabled</w:t>
      </w:r>
      <w:r>
        <w:t xml:space="preserve"> leaders</w:t>
      </w:r>
      <w:r w:rsidR="00702113">
        <w:t xml:space="preserve">. A diverse range of participants was recruited, </w:t>
      </w:r>
      <w:proofErr w:type="gramStart"/>
      <w:r w:rsidR="00702113">
        <w:t>supported</w:t>
      </w:r>
      <w:proofErr w:type="gramEnd"/>
      <w:r w:rsidR="00702113">
        <w:t xml:space="preserve"> and retained.</w:t>
      </w:r>
      <w:r w:rsidR="00CF084D">
        <w:t xml:space="preserve"> A method for reviewing each stage of co-production with the group was devised together with them and implemented. This involved holding quarterly informal meetings and </w:t>
      </w:r>
      <w:r w:rsidR="00CF084D">
        <w:lastRenderedPageBreak/>
        <w:t xml:space="preserve">surveying the group on ideas from each by way of follow-up. That way everyone had opportunity to feed </w:t>
      </w:r>
      <w:proofErr w:type="gramStart"/>
      <w:r w:rsidR="00CF084D">
        <w:t>in to</w:t>
      </w:r>
      <w:proofErr w:type="gramEnd"/>
      <w:r w:rsidR="00CF084D">
        <w:t xml:space="preserve"> decision making. </w:t>
      </w:r>
    </w:p>
    <w:p w14:paraId="71017FD3" w14:textId="77777777" w:rsidR="00702113" w:rsidRDefault="00702113" w:rsidP="00AF28F0">
      <w:pPr>
        <w:pStyle w:val="BodyText"/>
        <w:spacing w:line="360" w:lineRule="auto"/>
      </w:pPr>
    </w:p>
    <w:p w14:paraId="72DDBDCD" w14:textId="032D9ED0" w:rsidR="00FE61FE" w:rsidRDefault="005E2A01" w:rsidP="00AF28F0">
      <w:pPr>
        <w:pStyle w:val="BodyText"/>
        <w:spacing w:line="360" w:lineRule="auto"/>
      </w:pPr>
      <w:r>
        <w:t>By the end of the project</w:t>
      </w:r>
      <w:r w:rsidR="00652006">
        <w:t xml:space="preserve">, out of </w:t>
      </w:r>
      <w:r w:rsidR="4542A4D4">
        <w:t>nine</w:t>
      </w:r>
      <w:r w:rsidR="00652006">
        <w:t xml:space="preserve"> participants </w:t>
      </w:r>
      <w:r w:rsidR="00652006" w:rsidRPr="00F367A7">
        <w:rPr>
          <w:b/>
          <w:bCs/>
        </w:rPr>
        <w:t>recruited</w:t>
      </w:r>
      <w:r w:rsidR="001A2C80">
        <w:t>:</w:t>
      </w:r>
      <w:r>
        <w:t xml:space="preserve"> </w:t>
      </w:r>
    </w:p>
    <w:p w14:paraId="5A710C1A" w14:textId="1EC504FA" w:rsidR="00FE61FE" w:rsidRDefault="3B4F310F" w:rsidP="00AF28F0">
      <w:pPr>
        <w:pStyle w:val="BodyText"/>
        <w:numPr>
          <w:ilvl w:val="0"/>
          <w:numId w:val="13"/>
        </w:numPr>
        <w:spacing w:line="360" w:lineRule="auto"/>
      </w:pPr>
      <w:r>
        <w:t>Eight</w:t>
      </w:r>
      <w:r w:rsidR="005E2A01">
        <w:t xml:space="preserve"> participants had completed several different strands</w:t>
      </w:r>
    </w:p>
    <w:p w14:paraId="5DA07D97" w14:textId="050D0860" w:rsidR="00FE61FE" w:rsidRDefault="005E2A01" w:rsidP="00AF28F0">
      <w:pPr>
        <w:pStyle w:val="BodyText"/>
        <w:numPr>
          <w:ilvl w:val="0"/>
          <w:numId w:val="13"/>
        </w:numPr>
        <w:spacing w:line="360" w:lineRule="auto"/>
      </w:pPr>
      <w:r>
        <w:t>all had completed coaching</w:t>
      </w:r>
    </w:p>
    <w:p w14:paraId="7E2CCCED" w14:textId="09807B8A" w:rsidR="00FE61FE" w:rsidRDefault="005E2A01" w:rsidP="00AF28F0">
      <w:pPr>
        <w:pStyle w:val="BodyText"/>
        <w:numPr>
          <w:ilvl w:val="0"/>
          <w:numId w:val="13"/>
        </w:numPr>
        <w:spacing w:line="360" w:lineRule="auto"/>
      </w:pPr>
      <w:r>
        <w:t>all had completed the Open University Voluntary Sector Leadership project as part of a learning group</w:t>
      </w:r>
    </w:p>
    <w:p w14:paraId="0723FB35" w14:textId="416B8262" w:rsidR="00FE61FE" w:rsidRDefault="005E2A01" w:rsidP="00AF28F0">
      <w:pPr>
        <w:pStyle w:val="BodyText"/>
        <w:numPr>
          <w:ilvl w:val="0"/>
          <w:numId w:val="13"/>
        </w:numPr>
        <w:spacing w:line="360" w:lineRule="auto"/>
      </w:pPr>
      <w:r>
        <w:t>facilitation training and most shadowing had been completed with a range of leaders from different sectors</w:t>
      </w:r>
    </w:p>
    <w:p w14:paraId="77B12157" w14:textId="4F1D6AC6" w:rsidR="000E7608" w:rsidRDefault="000E7608" w:rsidP="00AF28F0">
      <w:pPr>
        <w:pStyle w:val="BodyText"/>
        <w:numPr>
          <w:ilvl w:val="0"/>
          <w:numId w:val="13"/>
        </w:numPr>
        <w:spacing w:line="360" w:lineRule="auto"/>
      </w:pPr>
      <w:r>
        <w:t xml:space="preserve">One participant had joined Inclusion Scotland’s Board of Directors. </w:t>
      </w:r>
    </w:p>
    <w:p w14:paraId="2FA7B814" w14:textId="77777777" w:rsidR="00227E2C" w:rsidRDefault="00227E2C" w:rsidP="00AF28F0">
      <w:pPr>
        <w:pStyle w:val="BodyText"/>
        <w:spacing w:line="360" w:lineRule="auto"/>
        <w:ind w:left="720"/>
      </w:pPr>
    </w:p>
    <w:p w14:paraId="32F92AED" w14:textId="0AD37735" w:rsidR="005E2A01" w:rsidRDefault="00227E2C" w:rsidP="00AF28F0">
      <w:pPr>
        <w:pStyle w:val="BodyText"/>
        <w:spacing w:line="360" w:lineRule="auto"/>
      </w:pPr>
      <w:r>
        <w:t xml:space="preserve">In addition, </w:t>
      </w:r>
      <w:r w:rsidR="005E2A01">
        <w:t xml:space="preserve">different participants undertook </w:t>
      </w:r>
      <w:r w:rsidR="005E2A01" w:rsidRPr="00F367A7">
        <w:rPr>
          <w:b/>
          <w:bCs/>
        </w:rPr>
        <w:t>other training opportunities</w:t>
      </w:r>
      <w:r w:rsidR="005E2A01">
        <w:t xml:space="preserve"> such as use of MS Teams and LEAD Scotland’s Thinking Digitally Course (</w:t>
      </w:r>
      <w:r w:rsidR="002B480F">
        <w:t>see above)</w:t>
      </w:r>
      <w:r w:rsidR="00397406">
        <w:t>.</w:t>
      </w:r>
      <w:r w:rsidR="005E2A01">
        <w:t xml:space="preserve"> Each opportunity was evaluated by participants. The participants were also invited to review </w:t>
      </w:r>
      <w:r w:rsidR="00200D4E">
        <w:t xml:space="preserve">and </w:t>
      </w:r>
      <w:r w:rsidR="00200D4E" w:rsidRPr="00F367A7">
        <w:rPr>
          <w:b/>
          <w:bCs/>
        </w:rPr>
        <w:t>influence</w:t>
      </w:r>
      <w:r w:rsidR="00200D4E">
        <w:t xml:space="preserve"> </w:t>
      </w:r>
      <w:r w:rsidR="005E2A01">
        <w:t xml:space="preserve">Inclusion Scotland guidance documents (such as </w:t>
      </w:r>
      <w:r w:rsidR="005E7CD8">
        <w:t xml:space="preserve">the </w:t>
      </w:r>
      <w:r w:rsidR="005E2A01">
        <w:t>Civic Participation accessing politics guidance).</w:t>
      </w:r>
    </w:p>
    <w:p w14:paraId="5A85024F" w14:textId="3BB67182" w:rsidR="00CF084D" w:rsidRDefault="00CF084D" w:rsidP="00AF28F0">
      <w:pPr>
        <w:pStyle w:val="BodyText"/>
        <w:spacing w:line="360" w:lineRule="auto"/>
      </w:pPr>
    </w:p>
    <w:p w14:paraId="612D55C7" w14:textId="6F3453A4" w:rsidR="00CF084D" w:rsidRDefault="009D6DB3" w:rsidP="00AF28F0">
      <w:pPr>
        <w:pStyle w:val="BodyText"/>
        <w:spacing w:line="360" w:lineRule="auto"/>
      </w:pPr>
      <w:r>
        <w:t xml:space="preserve">Findings from survey and other evaluation data have been </w:t>
      </w:r>
      <w:proofErr w:type="spellStart"/>
      <w:r>
        <w:t>summarised</w:t>
      </w:r>
      <w:proofErr w:type="spellEnd"/>
      <w:r>
        <w:t xml:space="preserve"> in section </w:t>
      </w:r>
      <w:r w:rsidR="00816CB0">
        <w:t>7.</w:t>
      </w:r>
    </w:p>
    <w:p w14:paraId="1BF08424" w14:textId="76919854" w:rsidR="005E2A01" w:rsidRDefault="005E2A01" w:rsidP="00AF28F0">
      <w:pPr>
        <w:pStyle w:val="BodyText"/>
        <w:spacing w:line="360" w:lineRule="auto"/>
      </w:pPr>
    </w:p>
    <w:p w14:paraId="4A8DB458" w14:textId="1AB5CD57" w:rsidR="0030146B" w:rsidRPr="0045654A" w:rsidRDefault="00A36532" w:rsidP="0030146B">
      <w:pPr>
        <w:pStyle w:val="Heading1"/>
        <w:rPr>
          <w:rFonts w:ascii="Arial" w:hAnsi="Arial" w:cs="Arial"/>
          <w:b/>
          <w:bCs/>
          <w:color w:val="auto"/>
          <w:sz w:val="36"/>
          <w:szCs w:val="36"/>
        </w:rPr>
      </w:pPr>
      <w:bookmarkStart w:id="8" w:name="_Toc77755348"/>
      <w:r w:rsidRPr="0045654A">
        <w:rPr>
          <w:rFonts w:ascii="Arial" w:hAnsi="Arial" w:cs="Arial"/>
          <w:b/>
          <w:bCs/>
          <w:color w:val="auto"/>
          <w:sz w:val="36"/>
          <w:szCs w:val="36"/>
        </w:rPr>
        <w:t xml:space="preserve">6.  </w:t>
      </w:r>
      <w:r w:rsidR="0030146B" w:rsidRPr="0045654A">
        <w:rPr>
          <w:rFonts w:ascii="Arial" w:hAnsi="Arial" w:cs="Arial"/>
          <w:b/>
          <w:bCs/>
          <w:color w:val="auto"/>
          <w:sz w:val="36"/>
          <w:szCs w:val="36"/>
        </w:rPr>
        <w:t>Challenges</w:t>
      </w:r>
      <w:bookmarkEnd w:id="8"/>
    </w:p>
    <w:p w14:paraId="4B933D20" w14:textId="6A9CC924" w:rsidR="007F2C31" w:rsidRDefault="007F2C31" w:rsidP="00F367A7">
      <w:pPr>
        <w:spacing w:after="0"/>
      </w:pPr>
    </w:p>
    <w:p w14:paraId="1BDD6616" w14:textId="77777777" w:rsidR="007F2C31" w:rsidRPr="00F367A7" w:rsidRDefault="007F2C31" w:rsidP="00F367A7">
      <w:pPr>
        <w:spacing w:after="0"/>
      </w:pPr>
    </w:p>
    <w:p w14:paraId="4A2E0FD3" w14:textId="4DC817CF" w:rsidR="009D0FDF" w:rsidRPr="0045654A" w:rsidRDefault="009D0FDF" w:rsidP="009D0FDF">
      <w:pPr>
        <w:pStyle w:val="Heading2"/>
        <w:rPr>
          <w:rFonts w:ascii="Arial" w:hAnsi="Arial" w:cs="Arial"/>
          <w:b/>
          <w:bCs/>
          <w:color w:val="auto"/>
          <w:sz w:val="32"/>
          <w:szCs w:val="32"/>
        </w:rPr>
      </w:pPr>
      <w:bookmarkStart w:id="9" w:name="_Toc77755349"/>
      <w:r w:rsidRPr="0045654A">
        <w:rPr>
          <w:rFonts w:ascii="Arial" w:hAnsi="Arial" w:cs="Arial"/>
          <w:b/>
          <w:bCs/>
          <w:color w:val="auto"/>
          <w:sz w:val="32"/>
          <w:szCs w:val="32"/>
        </w:rPr>
        <w:t>Relationships</w:t>
      </w:r>
      <w:bookmarkEnd w:id="9"/>
    </w:p>
    <w:p w14:paraId="10463E9D" w14:textId="77777777" w:rsidR="007F2C31" w:rsidRPr="00F367A7" w:rsidRDefault="007F2C31" w:rsidP="00F367A7">
      <w:pPr>
        <w:spacing w:after="0"/>
      </w:pPr>
    </w:p>
    <w:p w14:paraId="008711DF" w14:textId="1A943EBD" w:rsidR="009D0FDF" w:rsidRPr="009D0FDF" w:rsidRDefault="009D0FDF" w:rsidP="00E92A77">
      <w:pPr>
        <w:spacing w:line="360" w:lineRule="auto"/>
        <w:rPr>
          <w:rFonts w:ascii="Arial" w:hAnsi="Arial" w:cs="Arial"/>
          <w:sz w:val="28"/>
          <w:szCs w:val="28"/>
        </w:rPr>
      </w:pPr>
      <w:r w:rsidRPr="7527807E">
        <w:rPr>
          <w:rFonts w:ascii="Arial" w:hAnsi="Arial" w:cs="Arial"/>
          <w:sz w:val="28"/>
          <w:szCs w:val="28"/>
        </w:rPr>
        <w:t xml:space="preserve">There were some </w:t>
      </w:r>
      <w:r w:rsidR="00474F0F" w:rsidRPr="7527807E">
        <w:rPr>
          <w:rFonts w:ascii="Arial" w:hAnsi="Arial" w:cs="Arial"/>
          <w:sz w:val="28"/>
          <w:szCs w:val="28"/>
        </w:rPr>
        <w:t xml:space="preserve">inter-personal </w:t>
      </w:r>
      <w:r w:rsidRPr="7527807E">
        <w:rPr>
          <w:rFonts w:ascii="Arial" w:hAnsi="Arial" w:cs="Arial"/>
          <w:sz w:val="28"/>
          <w:szCs w:val="28"/>
        </w:rPr>
        <w:t>difficulties at the start</w:t>
      </w:r>
      <w:r w:rsidR="00CC2AA2" w:rsidRPr="7527807E">
        <w:rPr>
          <w:rFonts w:ascii="Arial" w:hAnsi="Arial" w:cs="Arial"/>
          <w:sz w:val="28"/>
          <w:szCs w:val="28"/>
        </w:rPr>
        <w:t xml:space="preserve"> </w:t>
      </w:r>
      <w:r w:rsidR="00FC6F34" w:rsidRPr="7527807E">
        <w:rPr>
          <w:rFonts w:ascii="Arial" w:hAnsi="Arial" w:cs="Arial"/>
          <w:sz w:val="28"/>
          <w:szCs w:val="28"/>
        </w:rPr>
        <w:t>and t</w:t>
      </w:r>
      <w:r w:rsidR="007619FD" w:rsidRPr="7527807E">
        <w:rPr>
          <w:rFonts w:ascii="Arial" w:hAnsi="Arial" w:cs="Arial"/>
          <w:sz w:val="28"/>
          <w:szCs w:val="28"/>
        </w:rPr>
        <w:t xml:space="preserve">hree advisory group members left the project. </w:t>
      </w:r>
      <w:r w:rsidR="00CC2AA2" w:rsidRPr="7527807E">
        <w:rPr>
          <w:rFonts w:ascii="Arial" w:hAnsi="Arial" w:cs="Arial"/>
          <w:sz w:val="28"/>
          <w:szCs w:val="28"/>
        </w:rPr>
        <w:t xml:space="preserve">This was actively managed and </w:t>
      </w:r>
      <w:r w:rsidRPr="7527807E">
        <w:rPr>
          <w:rFonts w:ascii="Arial" w:hAnsi="Arial" w:cs="Arial"/>
          <w:sz w:val="28"/>
          <w:szCs w:val="28"/>
        </w:rPr>
        <w:lastRenderedPageBreak/>
        <w:t xml:space="preserve">feedback from advisory group members and participants improved considerably as time went on. Additional members were added to the co-production group and a new plan </w:t>
      </w:r>
      <w:r w:rsidR="00A4570D" w:rsidRPr="7527807E">
        <w:rPr>
          <w:rFonts w:ascii="Arial" w:hAnsi="Arial" w:cs="Arial"/>
          <w:sz w:val="28"/>
          <w:szCs w:val="28"/>
        </w:rPr>
        <w:t xml:space="preserve">of how best to work together </w:t>
      </w:r>
      <w:r w:rsidRPr="7527807E">
        <w:rPr>
          <w:rFonts w:ascii="Arial" w:hAnsi="Arial" w:cs="Arial"/>
          <w:sz w:val="28"/>
          <w:szCs w:val="28"/>
        </w:rPr>
        <w:t xml:space="preserve">was agreed with co-production group members </w:t>
      </w:r>
      <w:r w:rsidR="00A4570D" w:rsidRPr="7527807E">
        <w:rPr>
          <w:rFonts w:ascii="Arial" w:hAnsi="Arial" w:cs="Arial"/>
          <w:sz w:val="28"/>
          <w:szCs w:val="28"/>
        </w:rPr>
        <w:t>and staff</w:t>
      </w:r>
      <w:r w:rsidRPr="7527807E">
        <w:rPr>
          <w:rFonts w:ascii="Arial" w:hAnsi="Arial" w:cs="Arial"/>
          <w:sz w:val="28"/>
          <w:szCs w:val="28"/>
        </w:rPr>
        <w:t>.</w:t>
      </w:r>
      <w:r w:rsidR="00466759" w:rsidRPr="7527807E">
        <w:rPr>
          <w:rFonts w:ascii="Arial" w:hAnsi="Arial" w:cs="Arial"/>
          <w:sz w:val="28"/>
          <w:szCs w:val="28"/>
        </w:rPr>
        <w:t xml:space="preserve"> Additionally</w:t>
      </w:r>
      <w:r w:rsidR="00496364" w:rsidRPr="7527807E">
        <w:rPr>
          <w:rFonts w:ascii="Arial" w:hAnsi="Arial" w:cs="Arial"/>
          <w:sz w:val="28"/>
          <w:szCs w:val="28"/>
        </w:rPr>
        <w:t>,</w:t>
      </w:r>
      <w:r w:rsidR="00466759" w:rsidRPr="7527807E">
        <w:rPr>
          <w:rFonts w:ascii="Arial" w:hAnsi="Arial" w:cs="Arial"/>
          <w:sz w:val="28"/>
          <w:szCs w:val="28"/>
        </w:rPr>
        <w:t xml:space="preserve"> the project kept the </w:t>
      </w:r>
      <w:r w:rsidR="00496364" w:rsidRPr="7527807E">
        <w:rPr>
          <w:rFonts w:ascii="Arial" w:hAnsi="Arial" w:cs="Arial"/>
          <w:sz w:val="28"/>
          <w:szCs w:val="28"/>
        </w:rPr>
        <w:t xml:space="preserve">advisory group up to date with ‘you said, we did’ reports. </w:t>
      </w:r>
    </w:p>
    <w:p w14:paraId="596C3714" w14:textId="4CB62DE5" w:rsidR="00025E88" w:rsidRPr="00423AD1" w:rsidRDefault="00025E88" w:rsidP="006B3EAD">
      <w:pPr>
        <w:pStyle w:val="Heading2"/>
        <w:rPr>
          <w:rFonts w:ascii="Arial" w:hAnsi="Arial" w:cs="Arial"/>
          <w:b/>
          <w:sz w:val="32"/>
          <w:szCs w:val="32"/>
        </w:rPr>
      </w:pPr>
      <w:bookmarkStart w:id="10" w:name="_Toc77755350"/>
      <w:r w:rsidRPr="00423AD1">
        <w:rPr>
          <w:rFonts w:ascii="Arial" w:hAnsi="Arial" w:cs="Arial"/>
          <w:b/>
          <w:color w:val="auto"/>
          <w:sz w:val="32"/>
          <w:szCs w:val="32"/>
        </w:rPr>
        <w:t>Accessibility</w:t>
      </w:r>
      <w:bookmarkEnd w:id="10"/>
    </w:p>
    <w:p w14:paraId="2DF322AE" w14:textId="77777777" w:rsidR="00C350CF" w:rsidRPr="00F367A7" w:rsidRDefault="00C350CF" w:rsidP="00F367A7">
      <w:pPr>
        <w:spacing w:after="0"/>
      </w:pPr>
    </w:p>
    <w:p w14:paraId="47D22BCF" w14:textId="38D8D172" w:rsidR="0030146B" w:rsidRDefault="001165BB" w:rsidP="007903D5">
      <w:pPr>
        <w:spacing w:after="240" w:line="360" w:lineRule="auto"/>
        <w:rPr>
          <w:rFonts w:ascii="Arial" w:hAnsi="Arial" w:cs="Arial"/>
          <w:sz w:val="28"/>
          <w:szCs w:val="28"/>
        </w:rPr>
      </w:pPr>
      <w:r>
        <w:rPr>
          <w:rFonts w:ascii="Arial" w:hAnsi="Arial" w:cs="Arial"/>
          <w:sz w:val="28"/>
          <w:szCs w:val="28"/>
        </w:rPr>
        <w:t xml:space="preserve">Ensuring the project was accessible to all was complex and </w:t>
      </w:r>
      <w:r w:rsidR="00527582">
        <w:rPr>
          <w:rFonts w:ascii="Arial" w:hAnsi="Arial" w:cs="Arial"/>
          <w:sz w:val="28"/>
          <w:szCs w:val="28"/>
        </w:rPr>
        <w:t>time consuming</w:t>
      </w:r>
      <w:r w:rsidR="006530FD">
        <w:rPr>
          <w:rFonts w:ascii="Arial" w:hAnsi="Arial" w:cs="Arial"/>
          <w:sz w:val="28"/>
          <w:szCs w:val="28"/>
        </w:rPr>
        <w:t>.</w:t>
      </w:r>
      <w:r>
        <w:rPr>
          <w:rFonts w:ascii="Arial" w:hAnsi="Arial" w:cs="Arial"/>
          <w:sz w:val="28"/>
          <w:szCs w:val="28"/>
        </w:rPr>
        <w:t xml:space="preserve"> It was important to </w:t>
      </w:r>
      <w:r w:rsidR="00E024C5">
        <w:rPr>
          <w:rFonts w:ascii="Arial" w:hAnsi="Arial" w:cs="Arial"/>
          <w:sz w:val="28"/>
          <w:szCs w:val="28"/>
        </w:rPr>
        <w:t>provide</w:t>
      </w:r>
      <w:r>
        <w:rPr>
          <w:rFonts w:ascii="Arial" w:hAnsi="Arial" w:cs="Arial"/>
          <w:sz w:val="28"/>
          <w:szCs w:val="28"/>
        </w:rPr>
        <w:t xml:space="preserve"> </w:t>
      </w:r>
      <w:r w:rsidR="00025E88" w:rsidRPr="00937B4D">
        <w:rPr>
          <w:rFonts w:ascii="Arial" w:hAnsi="Arial" w:cs="Arial"/>
          <w:sz w:val="28"/>
          <w:szCs w:val="28"/>
        </w:rPr>
        <w:t xml:space="preserve">information to participants about what </w:t>
      </w:r>
      <w:r w:rsidR="00E024C5" w:rsidRPr="00937B4D">
        <w:rPr>
          <w:rFonts w:ascii="Arial" w:hAnsi="Arial" w:cs="Arial"/>
          <w:sz w:val="28"/>
          <w:szCs w:val="28"/>
        </w:rPr>
        <w:t xml:space="preserve">support </w:t>
      </w:r>
      <w:r w:rsidR="00025E88" w:rsidRPr="00937B4D">
        <w:rPr>
          <w:rFonts w:ascii="Arial" w:hAnsi="Arial" w:cs="Arial"/>
          <w:sz w:val="28"/>
          <w:szCs w:val="28"/>
        </w:rPr>
        <w:t xml:space="preserve">was available, not just </w:t>
      </w:r>
      <w:r w:rsidR="00E024C5" w:rsidRPr="00937B4D">
        <w:rPr>
          <w:rFonts w:ascii="Arial" w:hAnsi="Arial" w:cs="Arial"/>
          <w:sz w:val="28"/>
          <w:szCs w:val="28"/>
        </w:rPr>
        <w:t>to ask</w:t>
      </w:r>
      <w:r w:rsidR="00025E88" w:rsidRPr="00937B4D">
        <w:rPr>
          <w:rFonts w:ascii="Arial" w:hAnsi="Arial" w:cs="Arial"/>
          <w:sz w:val="28"/>
          <w:szCs w:val="28"/>
        </w:rPr>
        <w:t xml:space="preserve"> them what they wanted</w:t>
      </w:r>
      <w:r w:rsidR="00E024C5" w:rsidRPr="00937B4D">
        <w:rPr>
          <w:rFonts w:ascii="Arial" w:hAnsi="Arial" w:cs="Arial"/>
          <w:sz w:val="28"/>
          <w:szCs w:val="28"/>
        </w:rPr>
        <w:t>, since some participants were not aware of support that could be useful to them</w:t>
      </w:r>
      <w:r w:rsidR="00025E88" w:rsidRPr="00937B4D">
        <w:rPr>
          <w:rFonts w:ascii="Arial" w:hAnsi="Arial" w:cs="Arial"/>
          <w:sz w:val="28"/>
          <w:szCs w:val="28"/>
        </w:rPr>
        <w:t>.</w:t>
      </w:r>
      <w:r w:rsidR="00937B4D" w:rsidRPr="00937B4D">
        <w:rPr>
          <w:rFonts w:ascii="Arial" w:hAnsi="Arial" w:cs="Arial"/>
          <w:sz w:val="28"/>
          <w:szCs w:val="28"/>
        </w:rPr>
        <w:t xml:space="preserve"> </w:t>
      </w:r>
      <w:r w:rsidR="00257576">
        <w:rPr>
          <w:rFonts w:ascii="Arial" w:hAnsi="Arial" w:cs="Arial"/>
          <w:sz w:val="28"/>
          <w:szCs w:val="28"/>
        </w:rPr>
        <w:t>Although accessibility needs had been budgeted as far as was possible without knowing the needs of participants, t</w:t>
      </w:r>
      <w:r w:rsidR="00937B4D" w:rsidRPr="00937B4D">
        <w:rPr>
          <w:rFonts w:ascii="Arial" w:hAnsi="Arial" w:cs="Arial"/>
          <w:sz w:val="28"/>
          <w:szCs w:val="28"/>
        </w:rPr>
        <w:t xml:space="preserve">here was a </w:t>
      </w:r>
      <w:r w:rsidR="00527582">
        <w:rPr>
          <w:rFonts w:ascii="Arial" w:hAnsi="Arial" w:cs="Arial"/>
          <w:sz w:val="28"/>
          <w:szCs w:val="28"/>
        </w:rPr>
        <w:t>relatively high</w:t>
      </w:r>
      <w:r w:rsidR="00527582" w:rsidRPr="00937B4D">
        <w:rPr>
          <w:rFonts w:ascii="Arial" w:hAnsi="Arial" w:cs="Arial"/>
          <w:sz w:val="28"/>
          <w:szCs w:val="28"/>
        </w:rPr>
        <w:t xml:space="preserve"> </w:t>
      </w:r>
      <w:r w:rsidR="0030146B" w:rsidRPr="00937B4D">
        <w:rPr>
          <w:rFonts w:ascii="Arial" w:hAnsi="Arial" w:cs="Arial"/>
          <w:sz w:val="28"/>
          <w:szCs w:val="28"/>
        </w:rPr>
        <w:t xml:space="preserve">cost </w:t>
      </w:r>
      <w:r w:rsidR="00937B4D" w:rsidRPr="00937B4D">
        <w:rPr>
          <w:rFonts w:ascii="Arial" w:hAnsi="Arial" w:cs="Arial"/>
          <w:sz w:val="28"/>
          <w:szCs w:val="28"/>
        </w:rPr>
        <w:t>in providing quality communications</w:t>
      </w:r>
      <w:r w:rsidR="0030146B" w:rsidRPr="00937B4D">
        <w:rPr>
          <w:rFonts w:ascii="Arial" w:hAnsi="Arial" w:cs="Arial"/>
          <w:sz w:val="28"/>
          <w:szCs w:val="28"/>
        </w:rPr>
        <w:t xml:space="preserve"> support. </w:t>
      </w:r>
      <w:r w:rsidR="00937B4D" w:rsidRPr="00937B4D">
        <w:rPr>
          <w:rFonts w:ascii="Arial" w:hAnsi="Arial" w:cs="Arial"/>
          <w:sz w:val="28"/>
          <w:szCs w:val="28"/>
        </w:rPr>
        <w:t>The project w</w:t>
      </w:r>
      <w:r w:rsidR="0030146B" w:rsidRPr="00937B4D">
        <w:rPr>
          <w:rFonts w:ascii="Arial" w:hAnsi="Arial" w:cs="Arial"/>
          <w:sz w:val="28"/>
          <w:szCs w:val="28"/>
        </w:rPr>
        <w:t xml:space="preserve">ould not have been able to support two participants with </w:t>
      </w:r>
      <w:r w:rsidR="00937B4D" w:rsidRPr="00937B4D">
        <w:rPr>
          <w:rFonts w:ascii="Arial" w:hAnsi="Arial" w:cs="Arial"/>
          <w:sz w:val="28"/>
          <w:szCs w:val="28"/>
        </w:rPr>
        <w:t>the s</w:t>
      </w:r>
      <w:r w:rsidR="0030146B" w:rsidRPr="00937B4D">
        <w:rPr>
          <w:rFonts w:ascii="Arial" w:hAnsi="Arial" w:cs="Arial"/>
          <w:sz w:val="28"/>
          <w:szCs w:val="28"/>
        </w:rPr>
        <w:t>ame requirements</w:t>
      </w:r>
      <w:r w:rsidR="00CE5DD7">
        <w:rPr>
          <w:rFonts w:ascii="Arial" w:hAnsi="Arial" w:cs="Arial"/>
          <w:sz w:val="28"/>
          <w:szCs w:val="28"/>
        </w:rPr>
        <w:t xml:space="preserve"> to, for example, do different training courses</w:t>
      </w:r>
      <w:r w:rsidR="0030146B" w:rsidRPr="00937B4D">
        <w:rPr>
          <w:rFonts w:ascii="Arial" w:hAnsi="Arial" w:cs="Arial"/>
          <w:sz w:val="28"/>
          <w:szCs w:val="28"/>
        </w:rPr>
        <w:t xml:space="preserve">. </w:t>
      </w:r>
      <w:r w:rsidR="00C13776">
        <w:rPr>
          <w:rFonts w:ascii="Arial" w:hAnsi="Arial" w:cs="Arial"/>
          <w:sz w:val="28"/>
          <w:szCs w:val="28"/>
        </w:rPr>
        <w:t>High communications support costs were covered by an underspend on planned events (which had been cancelled due to the pandemic).</w:t>
      </w:r>
      <w:r w:rsidR="00C350CF">
        <w:rPr>
          <w:rFonts w:ascii="Arial" w:hAnsi="Arial" w:cs="Arial"/>
          <w:sz w:val="28"/>
          <w:szCs w:val="28"/>
        </w:rPr>
        <w:t xml:space="preserve"> </w:t>
      </w:r>
      <w:r w:rsidR="0030146B" w:rsidRPr="00937B4D">
        <w:rPr>
          <w:rFonts w:ascii="Arial" w:hAnsi="Arial" w:cs="Arial"/>
          <w:sz w:val="28"/>
          <w:szCs w:val="28"/>
        </w:rPr>
        <w:t xml:space="preserve">This </w:t>
      </w:r>
      <w:r w:rsidR="00937B4D" w:rsidRPr="00937B4D">
        <w:rPr>
          <w:rFonts w:ascii="Arial" w:hAnsi="Arial" w:cs="Arial"/>
          <w:sz w:val="28"/>
          <w:szCs w:val="28"/>
        </w:rPr>
        <w:t xml:space="preserve">cost </w:t>
      </w:r>
      <w:r w:rsidR="0030146B" w:rsidRPr="00937B4D">
        <w:rPr>
          <w:rFonts w:ascii="Arial" w:hAnsi="Arial" w:cs="Arial"/>
          <w:sz w:val="28"/>
          <w:szCs w:val="28"/>
        </w:rPr>
        <w:t>needs to be</w:t>
      </w:r>
      <w:r w:rsidR="00937B4D" w:rsidRPr="00937B4D">
        <w:rPr>
          <w:rFonts w:ascii="Arial" w:hAnsi="Arial" w:cs="Arial"/>
          <w:sz w:val="28"/>
          <w:szCs w:val="28"/>
        </w:rPr>
        <w:t xml:space="preserve"> appropriately</w:t>
      </w:r>
      <w:r w:rsidR="0030146B" w:rsidRPr="00937B4D">
        <w:rPr>
          <w:rFonts w:ascii="Arial" w:hAnsi="Arial" w:cs="Arial"/>
          <w:sz w:val="28"/>
          <w:szCs w:val="28"/>
        </w:rPr>
        <w:t xml:space="preserve"> factored in for </w:t>
      </w:r>
      <w:r w:rsidR="00937B4D" w:rsidRPr="00937B4D">
        <w:rPr>
          <w:rFonts w:ascii="Arial" w:hAnsi="Arial" w:cs="Arial"/>
          <w:sz w:val="28"/>
          <w:szCs w:val="28"/>
        </w:rPr>
        <w:t>future development support projects</w:t>
      </w:r>
      <w:r w:rsidR="00CE5DD7">
        <w:rPr>
          <w:rFonts w:ascii="Arial" w:hAnsi="Arial" w:cs="Arial"/>
          <w:sz w:val="28"/>
          <w:szCs w:val="28"/>
        </w:rPr>
        <w:t xml:space="preserve"> to be fully inclusive</w:t>
      </w:r>
      <w:r w:rsidR="00937B4D" w:rsidRPr="00937B4D">
        <w:rPr>
          <w:rFonts w:ascii="Arial" w:hAnsi="Arial" w:cs="Arial"/>
          <w:sz w:val="28"/>
          <w:szCs w:val="28"/>
        </w:rPr>
        <w:t>.</w:t>
      </w:r>
    </w:p>
    <w:p w14:paraId="17795D6E" w14:textId="1177F9CD" w:rsidR="00937B4D" w:rsidRPr="00CC212E" w:rsidRDefault="00F5178D" w:rsidP="004A3EB9">
      <w:pPr>
        <w:pStyle w:val="Heading2"/>
        <w:spacing w:line="360" w:lineRule="auto"/>
        <w:rPr>
          <w:rFonts w:ascii="Arial" w:hAnsi="Arial" w:cs="Arial"/>
          <w:b/>
          <w:color w:val="auto"/>
          <w:sz w:val="32"/>
          <w:szCs w:val="32"/>
        </w:rPr>
      </w:pPr>
      <w:bookmarkStart w:id="11" w:name="_Toc77755351"/>
      <w:r w:rsidRPr="00CC212E">
        <w:rPr>
          <w:rFonts w:ascii="Arial" w:hAnsi="Arial" w:cs="Arial"/>
          <w:b/>
          <w:color w:val="auto"/>
          <w:sz w:val="32"/>
          <w:szCs w:val="32"/>
        </w:rPr>
        <w:t>Pandemic</w:t>
      </w:r>
      <w:bookmarkEnd w:id="11"/>
    </w:p>
    <w:p w14:paraId="7F43A8CD" w14:textId="77777777" w:rsidR="00BC0E1D" w:rsidRPr="00F367A7" w:rsidRDefault="00BC0E1D" w:rsidP="004A3EB9">
      <w:pPr>
        <w:spacing w:after="0" w:line="360" w:lineRule="auto"/>
      </w:pPr>
    </w:p>
    <w:p w14:paraId="1A8091A7" w14:textId="511CC8FD" w:rsidR="00F5178D" w:rsidRDefault="00677510" w:rsidP="004A3EB9">
      <w:pPr>
        <w:spacing w:line="360" w:lineRule="auto"/>
        <w:rPr>
          <w:rFonts w:ascii="Arial" w:hAnsi="Arial" w:cs="Arial"/>
          <w:sz w:val="28"/>
          <w:szCs w:val="28"/>
        </w:rPr>
      </w:pPr>
      <w:r>
        <w:rPr>
          <w:rFonts w:ascii="Arial" w:hAnsi="Arial" w:cs="Arial"/>
          <w:sz w:val="28"/>
          <w:szCs w:val="28"/>
        </w:rPr>
        <w:t xml:space="preserve">The Coronavirus pandemic of 2020-21 had significant impact on project </w:t>
      </w:r>
      <w:r w:rsidR="00285E6B">
        <w:rPr>
          <w:rFonts w:ascii="Arial" w:hAnsi="Arial" w:cs="Arial"/>
          <w:sz w:val="28"/>
          <w:szCs w:val="28"/>
        </w:rPr>
        <w:t xml:space="preserve">delivery. </w:t>
      </w:r>
      <w:r w:rsidR="00E238B1">
        <w:rPr>
          <w:rFonts w:ascii="Arial" w:hAnsi="Arial" w:cs="Arial"/>
          <w:sz w:val="28"/>
          <w:szCs w:val="28"/>
        </w:rPr>
        <w:t xml:space="preserve">The planned face to face launch day for participants was </w:t>
      </w:r>
      <w:r w:rsidR="00702FC0">
        <w:rPr>
          <w:rFonts w:ascii="Arial" w:hAnsi="Arial" w:cs="Arial"/>
          <w:sz w:val="28"/>
          <w:szCs w:val="28"/>
        </w:rPr>
        <w:t xml:space="preserve">due to take place just as the first lockdown began and had to be </w:t>
      </w:r>
      <w:r w:rsidR="00E238B1">
        <w:rPr>
          <w:rFonts w:ascii="Arial" w:hAnsi="Arial" w:cs="Arial"/>
          <w:sz w:val="28"/>
          <w:szCs w:val="28"/>
        </w:rPr>
        <w:t>cancelled</w:t>
      </w:r>
      <w:r w:rsidR="00CE5DD7">
        <w:rPr>
          <w:rFonts w:ascii="Arial" w:hAnsi="Arial" w:cs="Arial"/>
          <w:sz w:val="28"/>
          <w:szCs w:val="28"/>
        </w:rPr>
        <w:t>.</w:t>
      </w:r>
      <w:r w:rsidR="00E238B1">
        <w:rPr>
          <w:rFonts w:ascii="Arial" w:hAnsi="Arial" w:cs="Arial"/>
          <w:sz w:val="28"/>
          <w:szCs w:val="28"/>
        </w:rPr>
        <w:t xml:space="preserve"> </w:t>
      </w:r>
      <w:r w:rsidR="00285E6B">
        <w:rPr>
          <w:rFonts w:ascii="Arial" w:hAnsi="Arial" w:cs="Arial"/>
          <w:sz w:val="28"/>
          <w:szCs w:val="28"/>
        </w:rPr>
        <w:t xml:space="preserve">Plans were adapted in discussion with the advisory group, and the funder was asked to support a funded extension </w:t>
      </w:r>
      <w:r w:rsidR="00E805C1">
        <w:rPr>
          <w:rFonts w:ascii="Arial" w:hAnsi="Arial" w:cs="Arial"/>
          <w:sz w:val="28"/>
          <w:szCs w:val="28"/>
        </w:rPr>
        <w:t>of the project to ensure successful completion.</w:t>
      </w:r>
      <w:r w:rsidR="003618F9">
        <w:rPr>
          <w:rFonts w:ascii="Arial" w:hAnsi="Arial" w:cs="Arial"/>
          <w:sz w:val="28"/>
          <w:szCs w:val="28"/>
        </w:rPr>
        <w:t xml:space="preserve"> </w:t>
      </w:r>
    </w:p>
    <w:p w14:paraId="0A6F78B3" w14:textId="6244E1CA" w:rsidR="00C44BEF" w:rsidRPr="00CC212E" w:rsidRDefault="00A028F3" w:rsidP="004A3EB9">
      <w:pPr>
        <w:pStyle w:val="Heading2"/>
        <w:spacing w:line="360" w:lineRule="auto"/>
        <w:rPr>
          <w:rFonts w:ascii="Arial" w:hAnsi="Arial" w:cs="Arial"/>
          <w:b/>
          <w:color w:val="auto"/>
          <w:sz w:val="32"/>
          <w:szCs w:val="32"/>
        </w:rPr>
      </w:pPr>
      <w:bookmarkStart w:id="12" w:name="_Toc77755352"/>
      <w:r w:rsidRPr="00CC212E">
        <w:rPr>
          <w:rFonts w:ascii="Arial" w:hAnsi="Arial" w:cs="Arial"/>
          <w:b/>
          <w:color w:val="auto"/>
          <w:sz w:val="32"/>
          <w:szCs w:val="32"/>
        </w:rPr>
        <w:lastRenderedPageBreak/>
        <w:t xml:space="preserve">Supporting the </w:t>
      </w:r>
      <w:r w:rsidR="00191C43" w:rsidRPr="00CC212E">
        <w:rPr>
          <w:rFonts w:ascii="Arial" w:hAnsi="Arial" w:cs="Arial"/>
          <w:b/>
          <w:color w:val="auto"/>
          <w:sz w:val="32"/>
          <w:szCs w:val="32"/>
        </w:rPr>
        <w:t xml:space="preserve">co-production </w:t>
      </w:r>
      <w:r w:rsidRPr="00CC212E">
        <w:rPr>
          <w:rFonts w:ascii="Arial" w:hAnsi="Arial" w:cs="Arial"/>
          <w:b/>
          <w:color w:val="auto"/>
          <w:sz w:val="32"/>
          <w:szCs w:val="32"/>
        </w:rPr>
        <w:t>group</w:t>
      </w:r>
      <w:bookmarkEnd w:id="12"/>
    </w:p>
    <w:p w14:paraId="38770F36" w14:textId="77777777" w:rsidR="009F66F2" w:rsidRPr="00F367A7" w:rsidRDefault="009F66F2" w:rsidP="004A3EB9">
      <w:pPr>
        <w:spacing w:after="0" w:line="360" w:lineRule="auto"/>
      </w:pPr>
    </w:p>
    <w:p w14:paraId="021EC84C" w14:textId="18A03DD0" w:rsidR="00A028F3" w:rsidRDefault="00A028F3" w:rsidP="004A3EB9">
      <w:pPr>
        <w:spacing w:line="360" w:lineRule="auto"/>
        <w:rPr>
          <w:rFonts w:ascii="Arial" w:hAnsi="Arial" w:cs="Arial"/>
          <w:sz w:val="28"/>
          <w:szCs w:val="28"/>
        </w:rPr>
      </w:pPr>
      <w:r>
        <w:rPr>
          <w:rFonts w:ascii="Arial" w:hAnsi="Arial" w:cs="Arial"/>
          <w:sz w:val="28"/>
          <w:szCs w:val="28"/>
        </w:rPr>
        <w:t xml:space="preserve">Significant </w:t>
      </w:r>
      <w:r w:rsidR="00CA6FEC">
        <w:rPr>
          <w:rFonts w:ascii="Arial" w:hAnsi="Arial" w:cs="Arial"/>
          <w:sz w:val="28"/>
          <w:szCs w:val="28"/>
        </w:rPr>
        <w:t xml:space="preserve">staff input </w:t>
      </w:r>
      <w:r>
        <w:rPr>
          <w:rFonts w:ascii="Arial" w:hAnsi="Arial" w:cs="Arial"/>
          <w:sz w:val="28"/>
          <w:szCs w:val="28"/>
        </w:rPr>
        <w:t xml:space="preserve">was required to ensure advisory group members could participate in co-production in a meaningful way.  This meant building the capacity of the group </w:t>
      </w:r>
      <w:r w:rsidR="003834D6">
        <w:rPr>
          <w:rFonts w:ascii="Arial" w:hAnsi="Arial" w:cs="Arial"/>
          <w:sz w:val="28"/>
          <w:szCs w:val="28"/>
        </w:rPr>
        <w:t xml:space="preserve">as it worked on the project. </w:t>
      </w:r>
      <w:r w:rsidR="004F3569">
        <w:rPr>
          <w:rFonts w:ascii="Arial" w:hAnsi="Arial" w:cs="Arial"/>
          <w:sz w:val="28"/>
          <w:szCs w:val="28"/>
        </w:rPr>
        <w:t xml:space="preserve"> </w:t>
      </w:r>
      <w:r w:rsidR="003834D6">
        <w:rPr>
          <w:rFonts w:ascii="Arial" w:hAnsi="Arial" w:cs="Arial"/>
          <w:sz w:val="28"/>
          <w:szCs w:val="28"/>
        </w:rPr>
        <w:t>There were differing understandings of the experience of disability and the value of the social model.</w:t>
      </w:r>
      <w:r w:rsidR="004B598E">
        <w:rPr>
          <w:rFonts w:ascii="Arial" w:hAnsi="Arial" w:cs="Arial"/>
          <w:sz w:val="28"/>
          <w:szCs w:val="28"/>
        </w:rPr>
        <w:t xml:space="preserve"> The group had not been involved in the original funding application, which created some planning challenges.</w:t>
      </w:r>
      <w:r w:rsidR="00A31F3D">
        <w:rPr>
          <w:rFonts w:ascii="Arial" w:hAnsi="Arial" w:cs="Arial"/>
          <w:sz w:val="28"/>
          <w:szCs w:val="28"/>
        </w:rPr>
        <w:t xml:space="preserve">  Although these </w:t>
      </w:r>
      <w:r w:rsidR="004D42FD">
        <w:rPr>
          <w:rFonts w:ascii="Arial" w:hAnsi="Arial" w:cs="Arial"/>
          <w:sz w:val="28"/>
          <w:szCs w:val="28"/>
        </w:rPr>
        <w:t>issues</w:t>
      </w:r>
      <w:r w:rsidR="00A31F3D">
        <w:rPr>
          <w:rFonts w:ascii="Arial" w:hAnsi="Arial" w:cs="Arial"/>
          <w:sz w:val="28"/>
          <w:szCs w:val="28"/>
        </w:rPr>
        <w:t xml:space="preserve"> could be foreseen at the pilot design stage, staff capacity turned out to be lower than expected due to long term sickness of a related role, meaning that the pilot’s project officer had </w:t>
      </w:r>
      <w:r w:rsidR="004D42FD">
        <w:rPr>
          <w:rFonts w:ascii="Arial" w:hAnsi="Arial" w:cs="Arial"/>
          <w:sz w:val="28"/>
          <w:szCs w:val="28"/>
        </w:rPr>
        <w:t>less</w:t>
      </w:r>
      <w:r w:rsidR="00A31F3D">
        <w:rPr>
          <w:rFonts w:ascii="Arial" w:hAnsi="Arial" w:cs="Arial"/>
          <w:sz w:val="28"/>
          <w:szCs w:val="28"/>
        </w:rPr>
        <w:t xml:space="preserve"> support</w:t>
      </w:r>
      <w:r w:rsidR="004D42FD">
        <w:rPr>
          <w:rFonts w:ascii="Arial" w:hAnsi="Arial" w:cs="Arial"/>
          <w:sz w:val="28"/>
          <w:szCs w:val="28"/>
        </w:rPr>
        <w:t xml:space="preserve"> than expected</w:t>
      </w:r>
      <w:r w:rsidR="00A31F3D">
        <w:rPr>
          <w:rFonts w:ascii="Arial" w:hAnsi="Arial" w:cs="Arial"/>
          <w:sz w:val="28"/>
          <w:szCs w:val="28"/>
        </w:rPr>
        <w:t>.</w:t>
      </w:r>
      <w:r w:rsidR="005F6095">
        <w:rPr>
          <w:rFonts w:ascii="Arial" w:hAnsi="Arial" w:cs="Arial"/>
          <w:sz w:val="28"/>
          <w:szCs w:val="28"/>
        </w:rPr>
        <w:t xml:space="preserve">  In addition, group members</w:t>
      </w:r>
      <w:r w:rsidR="001321DD">
        <w:rPr>
          <w:rFonts w:ascii="Arial" w:hAnsi="Arial" w:cs="Arial"/>
          <w:sz w:val="28"/>
          <w:szCs w:val="28"/>
        </w:rPr>
        <w:t xml:space="preserve"> and project participants needed extra input from staff to ensure they could </w:t>
      </w:r>
      <w:r w:rsidR="00191C43">
        <w:rPr>
          <w:rFonts w:ascii="Arial" w:hAnsi="Arial" w:cs="Arial"/>
          <w:sz w:val="28"/>
          <w:szCs w:val="28"/>
        </w:rPr>
        <w:t xml:space="preserve">access the project </w:t>
      </w:r>
      <w:r w:rsidR="001321DD">
        <w:rPr>
          <w:rFonts w:ascii="Arial" w:hAnsi="Arial" w:cs="Arial"/>
          <w:sz w:val="28"/>
          <w:szCs w:val="28"/>
        </w:rPr>
        <w:t>digitally once all activities were moved online.</w:t>
      </w:r>
    </w:p>
    <w:p w14:paraId="3D310883" w14:textId="77777777" w:rsidR="0030146B" w:rsidRDefault="0030146B" w:rsidP="0030146B"/>
    <w:p w14:paraId="1FDADAE1" w14:textId="0C7E76F9" w:rsidR="005E2A01" w:rsidRPr="00B562E1" w:rsidRDefault="00A36532" w:rsidP="00EB0C5C">
      <w:pPr>
        <w:pStyle w:val="Heading1"/>
        <w:rPr>
          <w:rFonts w:ascii="Arial" w:hAnsi="Arial" w:cs="Arial"/>
          <w:b/>
          <w:color w:val="auto"/>
          <w:sz w:val="36"/>
          <w:szCs w:val="36"/>
        </w:rPr>
      </w:pPr>
      <w:bookmarkStart w:id="13" w:name="_Toc77755353"/>
      <w:r w:rsidRPr="00B562E1">
        <w:rPr>
          <w:rFonts w:ascii="Arial" w:hAnsi="Arial" w:cs="Arial"/>
          <w:b/>
          <w:color w:val="auto"/>
          <w:sz w:val="36"/>
          <w:szCs w:val="36"/>
        </w:rPr>
        <w:t xml:space="preserve">7.  </w:t>
      </w:r>
      <w:r w:rsidR="00284A82" w:rsidRPr="00B562E1">
        <w:rPr>
          <w:rFonts w:ascii="Arial" w:hAnsi="Arial" w:cs="Arial"/>
          <w:b/>
          <w:color w:val="auto"/>
          <w:sz w:val="36"/>
          <w:szCs w:val="36"/>
        </w:rPr>
        <w:t>Evaluation and l</w:t>
      </w:r>
      <w:r w:rsidR="00EB0C5C" w:rsidRPr="00B562E1">
        <w:rPr>
          <w:rFonts w:ascii="Arial" w:hAnsi="Arial" w:cs="Arial"/>
          <w:b/>
          <w:color w:val="auto"/>
          <w:sz w:val="36"/>
          <w:szCs w:val="36"/>
        </w:rPr>
        <w:t>earning</w:t>
      </w:r>
      <w:bookmarkEnd w:id="13"/>
      <w:r w:rsidR="00EB0C5C" w:rsidRPr="00B562E1">
        <w:rPr>
          <w:rFonts w:ascii="Arial" w:hAnsi="Arial" w:cs="Arial"/>
          <w:b/>
          <w:color w:val="auto"/>
          <w:sz w:val="36"/>
          <w:szCs w:val="36"/>
        </w:rPr>
        <w:t xml:space="preserve"> </w:t>
      </w:r>
    </w:p>
    <w:p w14:paraId="48E467B2" w14:textId="77777777" w:rsidR="006B5A02" w:rsidRDefault="006B5A02" w:rsidP="0031348E">
      <w:pPr>
        <w:pStyle w:val="paragraph"/>
        <w:spacing w:before="0" w:beforeAutospacing="0" w:after="0" w:afterAutospacing="0"/>
        <w:textAlignment w:val="baseline"/>
        <w:rPr>
          <w:rFonts w:ascii="Arial" w:hAnsi="Arial" w:cs="Arial"/>
          <w:sz w:val="28"/>
          <w:szCs w:val="28"/>
        </w:rPr>
      </w:pPr>
    </w:p>
    <w:p w14:paraId="7B165963" w14:textId="348394CF" w:rsidR="00C70669" w:rsidRDefault="000F3C16" w:rsidP="004A3EB9">
      <w:pPr>
        <w:pStyle w:val="paragraph"/>
        <w:spacing w:before="0" w:beforeAutospacing="0" w:after="0" w:afterAutospacing="0" w:line="360" w:lineRule="auto"/>
        <w:textAlignment w:val="baseline"/>
        <w:rPr>
          <w:rFonts w:ascii="Arial" w:eastAsia="Times New Roman" w:hAnsi="Arial" w:cs="Arial"/>
          <w:sz w:val="28"/>
          <w:szCs w:val="28"/>
        </w:rPr>
      </w:pPr>
      <w:r>
        <w:rPr>
          <w:rFonts w:ascii="Arial" w:hAnsi="Arial" w:cs="Arial"/>
          <w:sz w:val="28"/>
          <w:szCs w:val="28"/>
        </w:rPr>
        <w:t xml:space="preserve">Within the original plan for evaluating the pilot, it </w:t>
      </w:r>
      <w:r w:rsidR="00AD21A5">
        <w:rPr>
          <w:rFonts w:ascii="Arial" w:hAnsi="Arial" w:cs="Arial"/>
          <w:sz w:val="28"/>
          <w:szCs w:val="28"/>
        </w:rPr>
        <w:t>had been expected that</w:t>
      </w:r>
      <w:r w:rsidR="0031348E">
        <w:rPr>
          <w:rFonts w:ascii="Arial" w:eastAsia="Times New Roman" w:hAnsi="Arial" w:cs="Arial"/>
          <w:sz w:val="28"/>
          <w:szCs w:val="28"/>
        </w:rPr>
        <w:t xml:space="preserve"> participants </w:t>
      </w:r>
      <w:r w:rsidR="00AD21A5">
        <w:rPr>
          <w:rFonts w:ascii="Arial" w:eastAsia="Times New Roman" w:hAnsi="Arial" w:cs="Arial"/>
          <w:sz w:val="28"/>
          <w:szCs w:val="28"/>
        </w:rPr>
        <w:t>would</w:t>
      </w:r>
      <w:r w:rsidR="0031348E">
        <w:rPr>
          <w:rFonts w:ascii="Arial" w:eastAsia="Times New Roman" w:hAnsi="Arial" w:cs="Arial"/>
          <w:sz w:val="28"/>
          <w:szCs w:val="28"/>
        </w:rPr>
        <w:t xml:space="preserve"> complete a baseline self-evaluation </w:t>
      </w:r>
      <w:r w:rsidR="00691B75">
        <w:rPr>
          <w:rFonts w:ascii="Arial" w:eastAsia="Times New Roman" w:hAnsi="Arial" w:cs="Arial"/>
          <w:sz w:val="28"/>
          <w:szCs w:val="28"/>
        </w:rPr>
        <w:t xml:space="preserve">to set personalised </w:t>
      </w:r>
      <w:r w:rsidR="00CA4EA2">
        <w:rPr>
          <w:rFonts w:ascii="Arial" w:eastAsia="Times New Roman" w:hAnsi="Arial" w:cs="Arial"/>
          <w:sz w:val="28"/>
          <w:szCs w:val="28"/>
        </w:rPr>
        <w:t>outcomes</w:t>
      </w:r>
      <w:r w:rsidR="0031348E">
        <w:rPr>
          <w:rFonts w:ascii="Arial" w:eastAsia="Times New Roman" w:hAnsi="Arial" w:cs="Arial"/>
          <w:sz w:val="28"/>
          <w:szCs w:val="28"/>
        </w:rPr>
        <w:t xml:space="preserve"> (‘Outcomes Star</w:t>
      </w:r>
      <w:r w:rsidR="00622DDA">
        <w:rPr>
          <w:rStyle w:val="FootnoteReference"/>
          <w:rFonts w:ascii="Arial" w:eastAsia="Times New Roman" w:hAnsi="Arial" w:cs="Arial"/>
          <w:sz w:val="28"/>
          <w:szCs w:val="28"/>
        </w:rPr>
        <w:footnoteReference w:id="3"/>
      </w:r>
      <w:r w:rsidR="0031348E">
        <w:rPr>
          <w:rFonts w:ascii="Arial" w:eastAsia="Times New Roman" w:hAnsi="Arial" w:cs="Arial"/>
          <w:sz w:val="28"/>
          <w:szCs w:val="28"/>
        </w:rPr>
        <w:t xml:space="preserve">’) </w:t>
      </w:r>
      <w:r w:rsidR="00CA4EA2">
        <w:rPr>
          <w:rFonts w:ascii="Arial" w:eastAsia="Times New Roman" w:hAnsi="Arial" w:cs="Arial"/>
          <w:sz w:val="28"/>
          <w:szCs w:val="28"/>
        </w:rPr>
        <w:t>and to</w:t>
      </w:r>
      <w:r w:rsidR="00AD21A5">
        <w:rPr>
          <w:rFonts w:ascii="Arial" w:eastAsia="Times New Roman" w:hAnsi="Arial" w:cs="Arial"/>
          <w:sz w:val="28"/>
          <w:szCs w:val="28"/>
        </w:rPr>
        <w:t xml:space="preserve"> </w:t>
      </w:r>
      <w:r w:rsidR="0031348E">
        <w:rPr>
          <w:rFonts w:ascii="Arial" w:eastAsia="Times New Roman" w:hAnsi="Arial" w:cs="Arial"/>
          <w:sz w:val="28"/>
          <w:szCs w:val="28"/>
        </w:rPr>
        <w:t xml:space="preserve">measure their progress at the end of the pilot. </w:t>
      </w:r>
      <w:r w:rsidR="00724551">
        <w:rPr>
          <w:rFonts w:ascii="Arial" w:eastAsia="Times New Roman" w:hAnsi="Arial" w:cs="Arial"/>
          <w:sz w:val="28"/>
          <w:szCs w:val="28"/>
        </w:rPr>
        <w:t xml:space="preserve">Unfortunately, the </w:t>
      </w:r>
      <w:r w:rsidR="00E17BE6">
        <w:rPr>
          <w:rFonts w:ascii="Arial" w:eastAsia="Times New Roman" w:hAnsi="Arial" w:cs="Arial"/>
          <w:sz w:val="28"/>
          <w:szCs w:val="28"/>
        </w:rPr>
        <w:t xml:space="preserve">external </w:t>
      </w:r>
      <w:r w:rsidR="00724551">
        <w:rPr>
          <w:rFonts w:ascii="Arial" w:eastAsia="Times New Roman" w:hAnsi="Arial" w:cs="Arial"/>
          <w:sz w:val="28"/>
          <w:szCs w:val="28"/>
        </w:rPr>
        <w:t xml:space="preserve">coaching </w:t>
      </w:r>
      <w:r w:rsidR="00E17BE6">
        <w:rPr>
          <w:rFonts w:ascii="Arial" w:eastAsia="Times New Roman" w:hAnsi="Arial" w:cs="Arial"/>
          <w:sz w:val="28"/>
          <w:szCs w:val="28"/>
        </w:rPr>
        <w:t>provider who was to support this process did not complete th</w:t>
      </w:r>
      <w:r w:rsidR="00D1381A">
        <w:rPr>
          <w:rFonts w:ascii="Arial" w:eastAsia="Times New Roman" w:hAnsi="Arial" w:cs="Arial"/>
          <w:sz w:val="28"/>
          <w:szCs w:val="28"/>
        </w:rPr>
        <w:t>is aspect of the</w:t>
      </w:r>
      <w:r w:rsidR="00E17BE6">
        <w:rPr>
          <w:rFonts w:ascii="Arial" w:eastAsia="Times New Roman" w:hAnsi="Arial" w:cs="Arial"/>
          <w:sz w:val="28"/>
          <w:szCs w:val="28"/>
        </w:rPr>
        <w:t xml:space="preserve"> contract and most participants did not develop a baseline </w:t>
      </w:r>
      <w:r w:rsidR="00C70669">
        <w:rPr>
          <w:rFonts w:ascii="Arial" w:eastAsia="Times New Roman" w:hAnsi="Arial" w:cs="Arial"/>
          <w:sz w:val="28"/>
          <w:szCs w:val="28"/>
        </w:rPr>
        <w:t xml:space="preserve">outcomes star. </w:t>
      </w:r>
    </w:p>
    <w:p w14:paraId="219F3D83" w14:textId="77777777" w:rsidR="00C70669" w:rsidRDefault="00C70669" w:rsidP="004A3EB9">
      <w:pPr>
        <w:pStyle w:val="paragraph"/>
        <w:spacing w:before="0" w:beforeAutospacing="0" w:after="0" w:afterAutospacing="0" w:line="360" w:lineRule="auto"/>
        <w:textAlignment w:val="baseline"/>
        <w:rPr>
          <w:rFonts w:ascii="Arial" w:eastAsia="Times New Roman" w:hAnsi="Arial" w:cs="Arial"/>
          <w:sz w:val="28"/>
          <w:szCs w:val="28"/>
        </w:rPr>
      </w:pPr>
    </w:p>
    <w:p w14:paraId="389B361A" w14:textId="03379B93" w:rsidR="0031348E" w:rsidRDefault="00C70669" w:rsidP="004A3EB9">
      <w:pPr>
        <w:pStyle w:val="paragraph"/>
        <w:spacing w:before="0" w:beforeAutospacing="0" w:after="0" w:afterAutospacing="0" w:line="360" w:lineRule="auto"/>
        <w:textAlignment w:val="baseline"/>
        <w:rPr>
          <w:rFonts w:ascii="Arial" w:eastAsia="Times New Roman" w:hAnsi="Arial" w:cs="Arial"/>
          <w:sz w:val="28"/>
          <w:szCs w:val="28"/>
        </w:rPr>
      </w:pPr>
      <w:r>
        <w:rPr>
          <w:rFonts w:ascii="Arial" w:eastAsia="Times New Roman" w:hAnsi="Arial" w:cs="Arial"/>
          <w:sz w:val="28"/>
          <w:szCs w:val="28"/>
        </w:rPr>
        <w:t>Nonetheless</w:t>
      </w:r>
      <w:r w:rsidR="0031348E">
        <w:rPr>
          <w:rFonts w:ascii="Arial" w:eastAsia="Times New Roman" w:hAnsi="Arial" w:cs="Arial"/>
          <w:sz w:val="28"/>
          <w:szCs w:val="28"/>
        </w:rPr>
        <w:t xml:space="preserve"> each individual intervention was evaluated via </w:t>
      </w:r>
      <w:r>
        <w:rPr>
          <w:rFonts w:ascii="Arial" w:eastAsia="Times New Roman" w:hAnsi="Arial" w:cs="Arial"/>
          <w:sz w:val="28"/>
          <w:szCs w:val="28"/>
        </w:rPr>
        <w:t xml:space="preserve">post-activity </w:t>
      </w:r>
      <w:r w:rsidR="0031348E">
        <w:rPr>
          <w:rFonts w:ascii="Arial" w:eastAsia="Times New Roman" w:hAnsi="Arial" w:cs="Arial"/>
          <w:sz w:val="28"/>
          <w:szCs w:val="28"/>
        </w:rPr>
        <w:t xml:space="preserve">questionnaire and </w:t>
      </w:r>
      <w:r w:rsidR="00091E67">
        <w:rPr>
          <w:rFonts w:ascii="Arial" w:eastAsia="Times New Roman" w:hAnsi="Arial" w:cs="Arial"/>
          <w:sz w:val="28"/>
          <w:szCs w:val="28"/>
        </w:rPr>
        <w:t xml:space="preserve">a holistic questionnaire at the end of the project.  </w:t>
      </w:r>
      <w:r w:rsidR="00091E67">
        <w:rPr>
          <w:rFonts w:ascii="Arial" w:eastAsia="Times New Roman" w:hAnsi="Arial" w:cs="Arial"/>
          <w:sz w:val="28"/>
          <w:szCs w:val="28"/>
        </w:rPr>
        <w:lastRenderedPageBreak/>
        <w:t>L</w:t>
      </w:r>
      <w:r w:rsidR="0031348E">
        <w:rPr>
          <w:rFonts w:ascii="Arial" w:eastAsia="Times New Roman" w:hAnsi="Arial" w:cs="Arial"/>
          <w:sz w:val="28"/>
          <w:szCs w:val="28"/>
        </w:rPr>
        <w:t xml:space="preserve">earning was </w:t>
      </w:r>
      <w:r w:rsidR="00091E67">
        <w:rPr>
          <w:rFonts w:ascii="Arial" w:eastAsia="Times New Roman" w:hAnsi="Arial" w:cs="Arial"/>
          <w:sz w:val="28"/>
          <w:szCs w:val="28"/>
        </w:rPr>
        <w:t xml:space="preserve">then discussed and </w:t>
      </w:r>
      <w:r w:rsidR="0031348E">
        <w:rPr>
          <w:rFonts w:ascii="Arial" w:eastAsia="Times New Roman" w:hAnsi="Arial" w:cs="Arial"/>
          <w:sz w:val="28"/>
          <w:szCs w:val="28"/>
        </w:rPr>
        <w:t>captured by the advisory group.</w:t>
      </w:r>
      <w:r w:rsidR="00091E67">
        <w:rPr>
          <w:rFonts w:ascii="Arial" w:eastAsia="Times New Roman" w:hAnsi="Arial" w:cs="Arial"/>
          <w:sz w:val="28"/>
          <w:szCs w:val="28"/>
        </w:rPr>
        <w:t xml:space="preserve">  Each activity </w:t>
      </w:r>
      <w:r w:rsidR="00DA217B">
        <w:rPr>
          <w:rFonts w:ascii="Arial" w:eastAsia="Times New Roman" w:hAnsi="Arial" w:cs="Arial"/>
          <w:sz w:val="28"/>
          <w:szCs w:val="28"/>
        </w:rPr>
        <w:t xml:space="preserve">received very high scores for ‘usefulness’ </w:t>
      </w:r>
      <w:r w:rsidR="00144BC1">
        <w:rPr>
          <w:rFonts w:ascii="Arial" w:eastAsia="Times New Roman" w:hAnsi="Arial" w:cs="Arial"/>
          <w:sz w:val="28"/>
          <w:szCs w:val="28"/>
        </w:rPr>
        <w:t xml:space="preserve">in post-activity questionnaires </w:t>
      </w:r>
      <w:r w:rsidR="00DA217B">
        <w:rPr>
          <w:rFonts w:ascii="Arial" w:eastAsia="Times New Roman" w:hAnsi="Arial" w:cs="Arial"/>
          <w:sz w:val="28"/>
          <w:szCs w:val="28"/>
        </w:rPr>
        <w:t xml:space="preserve">and </w:t>
      </w:r>
      <w:proofErr w:type="gramStart"/>
      <w:r w:rsidR="00DA217B">
        <w:rPr>
          <w:rFonts w:ascii="Arial" w:eastAsia="Times New Roman" w:hAnsi="Arial" w:cs="Arial"/>
          <w:sz w:val="28"/>
          <w:szCs w:val="28"/>
        </w:rPr>
        <w:t>overall</w:t>
      </w:r>
      <w:proofErr w:type="gramEnd"/>
      <w:r w:rsidR="00DA217B">
        <w:rPr>
          <w:rFonts w:ascii="Arial" w:eastAsia="Times New Roman" w:hAnsi="Arial" w:cs="Arial"/>
          <w:sz w:val="28"/>
          <w:szCs w:val="28"/>
        </w:rPr>
        <w:t xml:space="preserve"> the project was highly rated by participants.</w:t>
      </w:r>
    </w:p>
    <w:p w14:paraId="49447568" w14:textId="77777777" w:rsidR="00091E67" w:rsidRDefault="00091E67" w:rsidP="004A3EB9">
      <w:pPr>
        <w:pStyle w:val="BodyText"/>
        <w:spacing w:line="360" w:lineRule="auto"/>
        <w:rPr>
          <w:lang w:val="en-GB"/>
        </w:rPr>
      </w:pPr>
    </w:p>
    <w:p w14:paraId="4A2C42C1" w14:textId="2889BA95" w:rsidR="00051876" w:rsidRDefault="002B48A0" w:rsidP="004A3EB9">
      <w:pPr>
        <w:pStyle w:val="BodyText"/>
        <w:spacing w:line="360" w:lineRule="auto"/>
        <w:rPr>
          <w:lang w:val="en-GB"/>
        </w:rPr>
      </w:pPr>
      <w:r>
        <w:rPr>
          <w:lang w:val="en-GB"/>
        </w:rPr>
        <w:t xml:space="preserve">The following key </w:t>
      </w:r>
      <w:r w:rsidR="00144BC1">
        <w:rPr>
          <w:lang w:val="en-GB"/>
        </w:rPr>
        <w:t xml:space="preserve">learning </w:t>
      </w:r>
      <w:r>
        <w:rPr>
          <w:lang w:val="en-GB"/>
        </w:rPr>
        <w:t xml:space="preserve">points </w:t>
      </w:r>
      <w:r w:rsidR="0006595F">
        <w:rPr>
          <w:lang w:val="en-GB"/>
        </w:rPr>
        <w:t xml:space="preserve">have been drawn from the </w:t>
      </w:r>
      <w:r w:rsidR="00E31C6F">
        <w:rPr>
          <w:lang w:val="en-GB"/>
        </w:rPr>
        <w:t xml:space="preserve">questionnaires </w:t>
      </w:r>
      <w:r w:rsidR="0006595F">
        <w:rPr>
          <w:lang w:val="en-GB"/>
        </w:rPr>
        <w:t>and the reflections of the advisory group:</w:t>
      </w:r>
    </w:p>
    <w:p w14:paraId="5183DDD3" w14:textId="77777777" w:rsidR="0006595F" w:rsidRDefault="0006595F" w:rsidP="004A3EB9">
      <w:pPr>
        <w:pStyle w:val="BodyText"/>
        <w:spacing w:line="360" w:lineRule="auto"/>
        <w:rPr>
          <w:lang w:val="en-GB"/>
        </w:rPr>
      </w:pPr>
    </w:p>
    <w:p w14:paraId="70701416" w14:textId="0A7FE6CE" w:rsidR="00E43505" w:rsidRPr="00D34CD6" w:rsidRDefault="00E43505" w:rsidP="004A3EB9">
      <w:pPr>
        <w:pStyle w:val="Heading2"/>
        <w:spacing w:line="360" w:lineRule="auto"/>
        <w:rPr>
          <w:rStyle w:val="normaltextrun"/>
          <w:rFonts w:ascii="Arial" w:hAnsi="Arial" w:cs="Arial"/>
          <w:b/>
          <w:color w:val="auto"/>
          <w:sz w:val="32"/>
          <w:szCs w:val="32"/>
        </w:rPr>
      </w:pPr>
      <w:bookmarkStart w:id="14" w:name="_Toc77755354"/>
      <w:r w:rsidRPr="00D34CD6">
        <w:rPr>
          <w:rStyle w:val="normaltextrun"/>
          <w:rFonts w:ascii="Arial" w:hAnsi="Arial" w:cs="Arial"/>
          <w:b/>
          <w:color w:val="auto"/>
          <w:sz w:val="32"/>
          <w:szCs w:val="32"/>
        </w:rPr>
        <w:t xml:space="preserve">Importance of </w:t>
      </w:r>
      <w:r w:rsidR="007219A1" w:rsidRPr="00D34CD6">
        <w:rPr>
          <w:rStyle w:val="normaltextrun"/>
          <w:rFonts w:ascii="Arial" w:hAnsi="Arial" w:cs="Arial"/>
          <w:b/>
          <w:color w:val="auto"/>
          <w:sz w:val="32"/>
          <w:szCs w:val="32"/>
        </w:rPr>
        <w:t>group</w:t>
      </w:r>
      <w:r w:rsidRPr="00D34CD6">
        <w:rPr>
          <w:rStyle w:val="normaltextrun"/>
          <w:rFonts w:ascii="Arial" w:hAnsi="Arial" w:cs="Arial"/>
          <w:b/>
          <w:color w:val="auto"/>
          <w:sz w:val="32"/>
          <w:szCs w:val="32"/>
        </w:rPr>
        <w:t xml:space="preserve"> learning</w:t>
      </w:r>
    </w:p>
    <w:bookmarkEnd w:id="14"/>
    <w:p w14:paraId="1ACD2473" w14:textId="77777777" w:rsidR="00BC0F3F" w:rsidRPr="00F367A7" w:rsidRDefault="00BC0F3F" w:rsidP="004A3EB9">
      <w:pPr>
        <w:spacing w:after="0" w:line="360" w:lineRule="auto"/>
      </w:pPr>
    </w:p>
    <w:p w14:paraId="6671B8B5" w14:textId="46C7B09C" w:rsidR="00397D92" w:rsidRPr="006C1DB7" w:rsidRDefault="00397D92" w:rsidP="004A3EB9">
      <w:pPr>
        <w:spacing w:line="360" w:lineRule="auto"/>
        <w:rPr>
          <w:rStyle w:val="normaltextrun"/>
          <w:rFonts w:ascii="Arial" w:hAnsi="Arial" w:cs="Arial"/>
          <w:sz w:val="28"/>
          <w:szCs w:val="28"/>
        </w:rPr>
      </w:pPr>
      <w:r w:rsidRPr="000F5515">
        <w:rPr>
          <w:rStyle w:val="normaltextrun"/>
          <w:rFonts w:ascii="Arial" w:hAnsi="Arial" w:cs="Arial"/>
          <w:color w:val="000000"/>
          <w:sz w:val="28"/>
          <w:szCs w:val="28"/>
          <w:shd w:val="clear" w:color="auto" w:fill="FFFFFF"/>
        </w:rPr>
        <w:t xml:space="preserve">A key part of the programme was the group process and learning from other participants. Reflections from the facilitator identified that some saw the learning group and the peer networking sessions as continuing conversations. </w:t>
      </w:r>
      <w:r w:rsidR="006C1DB7">
        <w:rPr>
          <w:rFonts w:ascii="Arial" w:hAnsi="Arial" w:cs="Arial"/>
          <w:sz w:val="28"/>
          <w:szCs w:val="28"/>
        </w:rPr>
        <w:t>In these sessions</w:t>
      </w:r>
      <w:r w:rsidR="000F5515" w:rsidRPr="000F5515">
        <w:rPr>
          <w:rFonts w:ascii="Arial" w:hAnsi="Arial" w:cs="Arial"/>
          <w:sz w:val="28"/>
          <w:szCs w:val="28"/>
        </w:rPr>
        <w:t xml:space="preserve"> participants were able to discuss past experiences/barriers to leadership</w:t>
      </w:r>
      <w:r w:rsidR="00D1145D">
        <w:rPr>
          <w:rFonts w:ascii="Arial" w:hAnsi="Arial" w:cs="Arial"/>
          <w:sz w:val="28"/>
          <w:szCs w:val="28"/>
        </w:rPr>
        <w:t xml:space="preserve"> and</w:t>
      </w:r>
      <w:r w:rsidR="000F5515" w:rsidRPr="000F5515">
        <w:rPr>
          <w:rFonts w:ascii="Arial" w:hAnsi="Arial" w:cs="Arial"/>
          <w:sz w:val="28"/>
          <w:szCs w:val="28"/>
        </w:rPr>
        <w:t xml:space="preserve"> experiences with training within a safe space and provide each other with support. </w:t>
      </w:r>
    </w:p>
    <w:p w14:paraId="062B0721" w14:textId="77777777" w:rsidR="006530FD" w:rsidRDefault="00F21183" w:rsidP="004A3EB9">
      <w:pPr>
        <w:spacing w:line="360" w:lineRule="auto"/>
        <w:textAlignment w:val="baseline"/>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The peer support within the group was essential to the learning experience. For example</w:t>
      </w:r>
      <w:r w:rsidR="00397D92">
        <w:rPr>
          <w:rStyle w:val="normaltextrun"/>
          <w:rFonts w:ascii="Arial" w:hAnsi="Arial" w:cs="Arial"/>
          <w:color w:val="000000"/>
          <w:sz w:val="28"/>
          <w:szCs w:val="28"/>
          <w:shd w:val="clear" w:color="auto" w:fill="FFFFFF"/>
        </w:rPr>
        <w:t>, language used on the</w:t>
      </w:r>
      <w:r>
        <w:rPr>
          <w:rStyle w:val="normaltextrun"/>
          <w:rFonts w:ascii="Arial" w:hAnsi="Arial" w:cs="Arial"/>
          <w:color w:val="000000"/>
          <w:sz w:val="28"/>
          <w:szCs w:val="28"/>
          <w:shd w:val="clear" w:color="auto" w:fill="FFFFFF"/>
        </w:rPr>
        <w:t xml:space="preserve"> O</w:t>
      </w:r>
      <w:r w:rsidR="008901EF">
        <w:rPr>
          <w:rStyle w:val="normaltextrun"/>
          <w:rFonts w:ascii="Arial" w:hAnsi="Arial" w:cs="Arial"/>
          <w:color w:val="000000"/>
          <w:sz w:val="28"/>
          <w:szCs w:val="28"/>
          <w:shd w:val="clear" w:color="auto" w:fill="FFFFFF"/>
        </w:rPr>
        <w:t xml:space="preserve">pen </w:t>
      </w:r>
      <w:r>
        <w:rPr>
          <w:rStyle w:val="normaltextrun"/>
          <w:rFonts w:ascii="Arial" w:hAnsi="Arial" w:cs="Arial"/>
          <w:color w:val="000000"/>
          <w:sz w:val="28"/>
          <w:szCs w:val="28"/>
          <w:shd w:val="clear" w:color="auto" w:fill="FFFFFF"/>
        </w:rPr>
        <w:t>U</w:t>
      </w:r>
      <w:r w:rsidR="008901EF">
        <w:rPr>
          <w:rStyle w:val="normaltextrun"/>
          <w:rFonts w:ascii="Arial" w:hAnsi="Arial" w:cs="Arial"/>
          <w:color w:val="000000"/>
          <w:sz w:val="28"/>
          <w:szCs w:val="28"/>
          <w:shd w:val="clear" w:color="auto" w:fill="FFFFFF"/>
        </w:rPr>
        <w:t>niversity</w:t>
      </w:r>
      <w:r w:rsidR="00397D92">
        <w:rPr>
          <w:rStyle w:val="normaltextrun"/>
          <w:rFonts w:ascii="Arial" w:hAnsi="Arial" w:cs="Arial"/>
          <w:color w:val="000000"/>
          <w:sz w:val="28"/>
          <w:szCs w:val="28"/>
          <w:shd w:val="clear" w:color="auto" w:fill="FFFFFF"/>
        </w:rPr>
        <w:t xml:space="preserve"> course was considered inaccessible and it was thought that without the learning group at least one person would not have been able to complete it. This </w:t>
      </w:r>
      <w:r w:rsidR="00E31C6F">
        <w:rPr>
          <w:rStyle w:val="normaltextrun"/>
          <w:rFonts w:ascii="Arial" w:hAnsi="Arial" w:cs="Arial"/>
          <w:color w:val="000000"/>
          <w:sz w:val="28"/>
          <w:szCs w:val="28"/>
          <w:shd w:val="clear" w:color="auto" w:fill="FFFFFF"/>
        </w:rPr>
        <w:t>was</w:t>
      </w:r>
      <w:r w:rsidR="00397D92">
        <w:rPr>
          <w:rStyle w:val="normaltextrun"/>
          <w:rFonts w:ascii="Arial" w:hAnsi="Arial" w:cs="Arial"/>
          <w:color w:val="000000"/>
          <w:sz w:val="28"/>
          <w:szCs w:val="28"/>
          <w:shd w:val="clear" w:color="auto" w:fill="FFFFFF"/>
        </w:rPr>
        <w:t xml:space="preserve"> fed back to the Open </w:t>
      </w:r>
      <w:r w:rsidR="008901EF">
        <w:rPr>
          <w:rStyle w:val="normaltextrun"/>
          <w:rFonts w:ascii="Arial" w:hAnsi="Arial" w:cs="Arial"/>
          <w:color w:val="000000"/>
          <w:sz w:val="28"/>
          <w:szCs w:val="28"/>
          <w:shd w:val="clear" w:color="auto" w:fill="FFFFFF"/>
        </w:rPr>
        <w:t>U</w:t>
      </w:r>
      <w:r w:rsidR="00397D92">
        <w:rPr>
          <w:rStyle w:val="normaltextrun"/>
          <w:rFonts w:ascii="Arial" w:hAnsi="Arial" w:cs="Arial"/>
          <w:color w:val="000000"/>
          <w:sz w:val="28"/>
          <w:szCs w:val="28"/>
          <w:shd w:val="clear" w:color="auto" w:fill="FFFFFF"/>
        </w:rPr>
        <w:t>niversity, which have been very open to feedback and exploration of the value of lived experience (due to the uniqueness of the group).</w:t>
      </w:r>
    </w:p>
    <w:p w14:paraId="23975382" w14:textId="07FEBA32" w:rsidR="006530FD" w:rsidRPr="006530FD" w:rsidRDefault="006530FD" w:rsidP="004A3EB9">
      <w:pPr>
        <w:spacing w:after="0" w:line="360" w:lineRule="auto"/>
        <w:rPr>
          <w:rFonts w:ascii="Arial" w:eastAsia="Calibri" w:hAnsi="Arial" w:cs="Arial"/>
          <w:sz w:val="28"/>
          <w:szCs w:val="28"/>
        </w:rPr>
      </w:pPr>
      <w:r w:rsidRPr="006530FD">
        <w:rPr>
          <w:rFonts w:ascii="Arial" w:eastAsia="Calibri" w:hAnsi="Arial" w:cs="Arial"/>
          <w:sz w:val="28"/>
          <w:szCs w:val="28"/>
        </w:rPr>
        <w:t xml:space="preserve">One of the OU Learn course authors, Dr Owain </w:t>
      </w:r>
      <w:proofErr w:type="spellStart"/>
      <w:r w:rsidRPr="006530FD">
        <w:rPr>
          <w:rFonts w:ascii="Arial" w:eastAsia="Calibri" w:hAnsi="Arial" w:cs="Arial"/>
          <w:sz w:val="28"/>
          <w:szCs w:val="28"/>
        </w:rPr>
        <w:t>Smolivic</w:t>
      </w:r>
      <w:proofErr w:type="spellEnd"/>
      <w:r w:rsidRPr="006530FD">
        <w:rPr>
          <w:rFonts w:ascii="Arial" w:eastAsia="Calibri" w:hAnsi="Arial" w:cs="Arial"/>
          <w:sz w:val="28"/>
          <w:szCs w:val="28"/>
        </w:rPr>
        <w:t xml:space="preserve">-Jones, accepted an invitation from the Project Officer to attend two </w:t>
      </w:r>
      <w:r>
        <w:rPr>
          <w:rFonts w:ascii="Arial" w:eastAsia="Calibri" w:hAnsi="Arial" w:cs="Arial"/>
          <w:sz w:val="28"/>
          <w:szCs w:val="28"/>
        </w:rPr>
        <w:t>learning</w:t>
      </w:r>
      <w:r w:rsidRPr="006530FD">
        <w:rPr>
          <w:rFonts w:ascii="Arial" w:eastAsia="Calibri" w:hAnsi="Arial" w:cs="Arial"/>
          <w:sz w:val="28"/>
          <w:szCs w:val="28"/>
        </w:rPr>
        <w:t xml:space="preserve"> group sessions. Dr </w:t>
      </w:r>
      <w:proofErr w:type="spellStart"/>
      <w:r w:rsidRPr="006530FD">
        <w:rPr>
          <w:rFonts w:ascii="Arial" w:eastAsia="Calibri" w:hAnsi="Arial" w:cs="Arial"/>
          <w:sz w:val="28"/>
          <w:szCs w:val="28"/>
        </w:rPr>
        <w:t>Smolivic</w:t>
      </w:r>
      <w:proofErr w:type="spellEnd"/>
      <w:r w:rsidRPr="006530FD">
        <w:rPr>
          <w:rFonts w:ascii="Arial" w:eastAsia="Calibri" w:hAnsi="Arial" w:cs="Arial"/>
          <w:sz w:val="28"/>
          <w:szCs w:val="28"/>
        </w:rPr>
        <w:t xml:space="preserve">-Jones engaged with participants on how they thought the COVID-19 pandemic had affected their own and others’ leadership practices, and on how future iterations of the course could be improved to better aid </w:t>
      </w:r>
      <w:r>
        <w:rPr>
          <w:rFonts w:ascii="Arial" w:eastAsia="Calibri" w:hAnsi="Arial" w:cs="Arial"/>
          <w:sz w:val="28"/>
          <w:szCs w:val="28"/>
        </w:rPr>
        <w:t xml:space="preserve">lived experience </w:t>
      </w:r>
      <w:r w:rsidRPr="006530FD">
        <w:rPr>
          <w:rFonts w:ascii="Arial" w:eastAsia="Calibri" w:hAnsi="Arial" w:cs="Arial"/>
          <w:sz w:val="28"/>
          <w:szCs w:val="28"/>
        </w:rPr>
        <w:t xml:space="preserve">leadership development. </w:t>
      </w:r>
      <w:r>
        <w:rPr>
          <w:rFonts w:ascii="Arial" w:eastAsia="Calibri" w:hAnsi="Arial" w:cs="Arial"/>
          <w:sz w:val="28"/>
          <w:szCs w:val="28"/>
        </w:rPr>
        <w:t>G</w:t>
      </w:r>
      <w:r w:rsidRPr="006530FD">
        <w:rPr>
          <w:rFonts w:ascii="Arial" w:eastAsia="Calibri" w:hAnsi="Arial" w:cs="Arial"/>
          <w:sz w:val="28"/>
          <w:szCs w:val="28"/>
        </w:rPr>
        <w:t xml:space="preserve">roup </w:t>
      </w:r>
      <w:r w:rsidRPr="006530FD">
        <w:rPr>
          <w:rFonts w:ascii="Arial" w:eastAsia="Calibri" w:hAnsi="Arial" w:cs="Arial"/>
          <w:sz w:val="28"/>
          <w:szCs w:val="28"/>
        </w:rPr>
        <w:lastRenderedPageBreak/>
        <w:t xml:space="preserve">participants also explained how some leadership models can be discriminatory towards disabled people by failing to perceive that disabled people can be leaders, which can often lead to a lack of leadership opportunities in practice. The Project Officer received positive feedback on this engagement from Dr </w:t>
      </w:r>
      <w:proofErr w:type="spellStart"/>
      <w:r w:rsidRPr="006530FD">
        <w:rPr>
          <w:rFonts w:ascii="Arial" w:eastAsia="Calibri" w:hAnsi="Arial" w:cs="Arial"/>
          <w:sz w:val="28"/>
          <w:szCs w:val="28"/>
        </w:rPr>
        <w:t>Smolivic</w:t>
      </w:r>
      <w:proofErr w:type="spellEnd"/>
      <w:r w:rsidRPr="006530FD">
        <w:rPr>
          <w:rFonts w:ascii="Arial" w:eastAsia="Calibri" w:hAnsi="Arial" w:cs="Arial"/>
          <w:sz w:val="28"/>
          <w:szCs w:val="28"/>
        </w:rPr>
        <w:t>-Jones, who hope</w:t>
      </w:r>
      <w:r w:rsidR="006D5C7F">
        <w:rPr>
          <w:rFonts w:ascii="Arial" w:eastAsia="Calibri" w:hAnsi="Arial" w:cs="Arial"/>
          <w:sz w:val="28"/>
          <w:szCs w:val="28"/>
        </w:rPr>
        <w:t>s</w:t>
      </w:r>
      <w:r w:rsidRPr="006530FD">
        <w:rPr>
          <w:rFonts w:ascii="Arial" w:eastAsia="Calibri" w:hAnsi="Arial" w:cs="Arial"/>
          <w:sz w:val="28"/>
          <w:szCs w:val="28"/>
        </w:rPr>
        <w:t xml:space="preserve"> to incorporate some of this thinking into future versions of the course.</w:t>
      </w:r>
    </w:p>
    <w:p w14:paraId="33C7E12E" w14:textId="70E7C2DA" w:rsidR="00397D92" w:rsidRDefault="00397D92" w:rsidP="004A3EB9">
      <w:pPr>
        <w:spacing w:line="360" w:lineRule="auto"/>
        <w:textAlignment w:val="baseline"/>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 xml:space="preserve"> </w:t>
      </w:r>
    </w:p>
    <w:p w14:paraId="201744EA" w14:textId="1D34BDCA" w:rsidR="007E7BFE" w:rsidRPr="00107A3E" w:rsidRDefault="002B48A0" w:rsidP="004A3EB9">
      <w:pPr>
        <w:pStyle w:val="Heading2"/>
        <w:spacing w:line="360" w:lineRule="auto"/>
        <w:rPr>
          <w:rFonts w:ascii="Arial" w:hAnsi="Arial" w:cs="Arial"/>
          <w:b/>
          <w:color w:val="auto"/>
          <w:sz w:val="32"/>
          <w:szCs w:val="32"/>
        </w:rPr>
      </w:pPr>
      <w:bookmarkStart w:id="15" w:name="_Toc77755355"/>
      <w:r w:rsidRPr="00107A3E">
        <w:rPr>
          <w:rFonts w:ascii="Arial" w:hAnsi="Arial" w:cs="Arial"/>
          <w:b/>
          <w:color w:val="auto"/>
          <w:sz w:val="32"/>
          <w:szCs w:val="32"/>
        </w:rPr>
        <w:t>Shadowing other leaders</w:t>
      </w:r>
      <w:r w:rsidR="001C77D1" w:rsidRPr="00107A3E">
        <w:rPr>
          <w:rFonts w:ascii="Arial" w:hAnsi="Arial" w:cs="Arial"/>
          <w:b/>
          <w:color w:val="auto"/>
          <w:sz w:val="32"/>
          <w:szCs w:val="32"/>
        </w:rPr>
        <w:t xml:space="preserve"> was the most successful element</w:t>
      </w:r>
      <w:bookmarkEnd w:id="15"/>
    </w:p>
    <w:p w14:paraId="312086A8" w14:textId="77777777" w:rsidR="007E7BFE" w:rsidRPr="00F367A7" w:rsidRDefault="007E7BFE" w:rsidP="004A3EB9">
      <w:pPr>
        <w:spacing w:after="0" w:line="360" w:lineRule="auto"/>
      </w:pPr>
    </w:p>
    <w:p w14:paraId="42236FC4" w14:textId="6863690F" w:rsidR="00ED3D4F" w:rsidRDefault="00ED3D4F" w:rsidP="004A3EB9">
      <w:pPr>
        <w:spacing w:line="360" w:lineRule="auto"/>
        <w:rPr>
          <w:rFonts w:ascii="Arial" w:hAnsi="Arial" w:cs="Arial"/>
          <w:sz w:val="28"/>
          <w:szCs w:val="28"/>
        </w:rPr>
      </w:pPr>
      <w:r>
        <w:rPr>
          <w:rFonts w:ascii="Arial" w:hAnsi="Arial" w:cs="Arial"/>
          <w:sz w:val="28"/>
          <w:szCs w:val="28"/>
        </w:rPr>
        <w:t xml:space="preserve">The shadowing opportunity was, at the end of the project, considered the most useful of all the elements of the project, with </w:t>
      </w:r>
      <w:r w:rsidR="00463DA0">
        <w:rPr>
          <w:rFonts w:ascii="Arial" w:hAnsi="Arial" w:cs="Arial"/>
          <w:sz w:val="28"/>
          <w:szCs w:val="28"/>
        </w:rPr>
        <w:t xml:space="preserve">seven </w:t>
      </w:r>
      <w:r>
        <w:rPr>
          <w:rFonts w:ascii="Arial" w:hAnsi="Arial" w:cs="Arial"/>
          <w:sz w:val="28"/>
          <w:szCs w:val="28"/>
        </w:rPr>
        <w:t xml:space="preserve">participants rating it as very useful. In addition, the leaders being shadowed were mostly extremely positive about their experience, with some having learnt much more about the value of lived experience and gaining a reflection on their own leadership styles. One leader being shadowed said they would do this again, another said that they would like to continue the shadowing </w:t>
      </w:r>
      <w:proofErr w:type="gramStart"/>
      <w:r>
        <w:rPr>
          <w:rFonts w:ascii="Arial" w:hAnsi="Arial" w:cs="Arial"/>
          <w:sz w:val="28"/>
          <w:szCs w:val="28"/>
        </w:rPr>
        <w:t>i</w:t>
      </w:r>
      <w:r>
        <w:rPr>
          <w:rStyle w:val="normaltextrun"/>
          <w:rFonts w:ascii="Arial" w:hAnsi="Arial" w:cs="Arial"/>
          <w:color w:val="000000"/>
          <w:sz w:val="28"/>
          <w:szCs w:val="28"/>
          <w:shd w:val="clear" w:color="auto" w:fill="FFFFFF"/>
        </w:rPr>
        <w:t>n order to</w:t>
      </w:r>
      <w:proofErr w:type="gramEnd"/>
      <w:r>
        <w:rPr>
          <w:rStyle w:val="normaltextrun"/>
          <w:rFonts w:ascii="Arial" w:hAnsi="Arial" w:cs="Arial"/>
          <w:color w:val="000000"/>
          <w:sz w:val="28"/>
          <w:szCs w:val="28"/>
          <w:shd w:val="clear" w:color="auto" w:fill="FFFFFF"/>
        </w:rPr>
        <w:t xml:space="preserve"> “develop the confidence, capability and opportunity available to delegates”</w:t>
      </w:r>
      <w:r w:rsidR="00685B76">
        <w:rPr>
          <w:rStyle w:val="normaltextrun"/>
          <w:rFonts w:ascii="Arial" w:hAnsi="Arial" w:cs="Arial"/>
          <w:color w:val="000000"/>
          <w:sz w:val="28"/>
          <w:szCs w:val="28"/>
          <w:shd w:val="clear" w:color="auto" w:fill="FFFFFF"/>
        </w:rPr>
        <w:t>,</w:t>
      </w:r>
      <w:r>
        <w:rPr>
          <w:rStyle w:val="normaltextrun"/>
          <w:rFonts w:ascii="Arial" w:hAnsi="Arial" w:cs="Arial"/>
          <w:color w:val="000000"/>
          <w:sz w:val="28"/>
          <w:szCs w:val="28"/>
          <w:shd w:val="clear" w:color="auto" w:fill="FFFFFF"/>
        </w:rPr>
        <w:t xml:space="preserve"> w</w:t>
      </w:r>
      <w:r>
        <w:rPr>
          <w:rFonts w:ascii="Arial" w:hAnsi="Arial" w:cs="Arial"/>
          <w:sz w:val="28"/>
          <w:szCs w:val="28"/>
        </w:rPr>
        <w:t xml:space="preserve">hile others wished to keep in touch with their </w:t>
      </w:r>
      <w:proofErr w:type="spellStart"/>
      <w:r>
        <w:rPr>
          <w:rFonts w:ascii="Arial" w:hAnsi="Arial" w:cs="Arial"/>
          <w:sz w:val="28"/>
          <w:szCs w:val="28"/>
        </w:rPr>
        <w:t>shadowees</w:t>
      </w:r>
      <w:proofErr w:type="spellEnd"/>
      <w:r>
        <w:rPr>
          <w:rFonts w:ascii="Arial" w:hAnsi="Arial" w:cs="Arial"/>
          <w:sz w:val="28"/>
          <w:szCs w:val="28"/>
        </w:rPr>
        <w:t>. Another suggested that:</w:t>
      </w:r>
    </w:p>
    <w:p w14:paraId="24448352" w14:textId="34A68066" w:rsidR="00ED3D4F" w:rsidRDefault="00ED3D4F" w:rsidP="004A3EB9">
      <w:pPr>
        <w:spacing w:line="360" w:lineRule="auto"/>
        <w:ind w:left="720" w:firstLine="75"/>
        <w:rPr>
          <w:rStyle w:val="normaltextrun"/>
          <w:rFonts w:ascii="Arial" w:hAnsi="Arial" w:cs="Arial"/>
          <w:color w:val="000000"/>
          <w:sz w:val="28"/>
          <w:szCs w:val="28"/>
        </w:rPr>
      </w:pPr>
      <w:r>
        <w:rPr>
          <w:rFonts w:ascii="Arial" w:hAnsi="Arial" w:cs="Arial"/>
          <w:sz w:val="28"/>
          <w:szCs w:val="28"/>
        </w:rPr>
        <w:t>“</w:t>
      </w:r>
      <w:r>
        <w:rPr>
          <w:rStyle w:val="normaltextrun"/>
          <w:rFonts w:ascii="Arial" w:hAnsi="Arial" w:cs="Arial"/>
          <w:color w:val="000000"/>
          <w:sz w:val="28"/>
          <w:szCs w:val="28"/>
        </w:rPr>
        <w:t>It will be important to know what legacy the shadowing has for the </w:t>
      </w:r>
      <w:proofErr w:type="spellStart"/>
      <w:r>
        <w:rPr>
          <w:rStyle w:val="normaltextrun"/>
          <w:rFonts w:ascii="Arial" w:hAnsi="Arial" w:cs="Arial"/>
          <w:color w:val="000000"/>
          <w:sz w:val="28"/>
          <w:szCs w:val="28"/>
        </w:rPr>
        <w:t>shadowee</w:t>
      </w:r>
      <w:proofErr w:type="spellEnd"/>
      <w:r>
        <w:rPr>
          <w:rStyle w:val="normaltextrun"/>
          <w:rFonts w:ascii="Arial" w:hAnsi="Arial" w:cs="Arial"/>
          <w:color w:val="000000"/>
          <w:sz w:val="28"/>
          <w:szCs w:val="28"/>
        </w:rPr>
        <w:t>, what they do next and how/ if the shadowing helped them or made a difference. The same would presumably go for people being shadowed.”</w:t>
      </w:r>
    </w:p>
    <w:p w14:paraId="736E93BD" w14:textId="2D8E278B" w:rsidR="00ED3D4F" w:rsidRDefault="00ED3D4F" w:rsidP="004A3EB9">
      <w:pPr>
        <w:spacing w:line="360" w:lineRule="auto"/>
        <w:rPr>
          <w:rStyle w:val="normaltextrun"/>
          <w:rFonts w:ascii="Arial" w:hAnsi="Arial" w:cs="Arial"/>
          <w:color w:val="000000"/>
          <w:sz w:val="28"/>
          <w:szCs w:val="28"/>
        </w:rPr>
      </w:pPr>
      <w:r>
        <w:rPr>
          <w:rStyle w:val="normaltextrun"/>
          <w:rFonts w:ascii="Arial" w:hAnsi="Arial" w:cs="Arial"/>
          <w:color w:val="000000"/>
          <w:sz w:val="28"/>
          <w:szCs w:val="28"/>
        </w:rPr>
        <w:t xml:space="preserve">For </w:t>
      </w:r>
      <w:proofErr w:type="spellStart"/>
      <w:r>
        <w:rPr>
          <w:rStyle w:val="normaltextrun"/>
          <w:rFonts w:ascii="Arial" w:hAnsi="Arial" w:cs="Arial"/>
          <w:color w:val="000000"/>
          <w:sz w:val="28"/>
          <w:szCs w:val="28"/>
        </w:rPr>
        <w:t>shadowees</w:t>
      </w:r>
      <w:proofErr w:type="spellEnd"/>
      <w:r>
        <w:rPr>
          <w:rStyle w:val="normaltextrun"/>
          <w:rFonts w:ascii="Arial" w:hAnsi="Arial" w:cs="Arial"/>
          <w:color w:val="000000"/>
          <w:sz w:val="28"/>
          <w:szCs w:val="28"/>
        </w:rPr>
        <w:t xml:space="preserve"> who were able to complete the shadowing, the entire experience was positive. They felt listened to, they learnt about leadership and different leadership styles, and their own confidence was increased. One person said that this experience had encouraged them </w:t>
      </w:r>
      <w:r>
        <w:rPr>
          <w:rStyle w:val="normaltextrun"/>
          <w:rFonts w:ascii="Arial" w:hAnsi="Arial" w:cs="Arial"/>
          <w:color w:val="000000"/>
          <w:sz w:val="28"/>
          <w:szCs w:val="28"/>
        </w:rPr>
        <w:lastRenderedPageBreak/>
        <w:t>to go back into formal employment</w:t>
      </w:r>
      <w:r w:rsidR="00E22398">
        <w:rPr>
          <w:rStyle w:val="normaltextrun"/>
          <w:rFonts w:ascii="Arial" w:hAnsi="Arial" w:cs="Arial"/>
          <w:color w:val="000000"/>
          <w:sz w:val="28"/>
          <w:szCs w:val="28"/>
        </w:rPr>
        <w:t>,</w:t>
      </w:r>
      <w:r>
        <w:rPr>
          <w:rStyle w:val="normaltextrun"/>
          <w:rFonts w:ascii="Arial" w:hAnsi="Arial" w:cs="Arial"/>
          <w:color w:val="000000"/>
          <w:sz w:val="28"/>
          <w:szCs w:val="28"/>
        </w:rPr>
        <w:t xml:space="preserve"> whilst others found it motivated them to continue their leadership journey and seek out new opportunities.</w:t>
      </w:r>
    </w:p>
    <w:p w14:paraId="28D81F30" w14:textId="712D9731" w:rsidR="007F2B6A" w:rsidRPr="00107A3E" w:rsidRDefault="007F2B6A" w:rsidP="004A3EB9">
      <w:pPr>
        <w:pStyle w:val="Heading2"/>
        <w:spacing w:line="360" w:lineRule="auto"/>
        <w:rPr>
          <w:rStyle w:val="normaltextrun"/>
          <w:rFonts w:ascii="Arial" w:hAnsi="Arial" w:cs="Arial"/>
          <w:b/>
          <w:color w:val="auto"/>
          <w:sz w:val="32"/>
          <w:szCs w:val="32"/>
        </w:rPr>
      </w:pPr>
      <w:bookmarkStart w:id="16" w:name="_Toc77755356"/>
      <w:r w:rsidRPr="00107A3E">
        <w:rPr>
          <w:rStyle w:val="normaltextrun"/>
          <w:rFonts w:ascii="Arial" w:hAnsi="Arial" w:cs="Arial"/>
          <w:b/>
          <w:color w:val="auto"/>
          <w:sz w:val="32"/>
          <w:szCs w:val="32"/>
        </w:rPr>
        <w:t xml:space="preserve">The unexpected </w:t>
      </w:r>
      <w:r w:rsidR="00561B7A" w:rsidRPr="00107A3E">
        <w:rPr>
          <w:rStyle w:val="normaltextrun"/>
          <w:rFonts w:ascii="Arial" w:hAnsi="Arial" w:cs="Arial"/>
          <w:b/>
          <w:color w:val="auto"/>
          <w:sz w:val="32"/>
          <w:szCs w:val="32"/>
        </w:rPr>
        <w:t>importance</w:t>
      </w:r>
      <w:r w:rsidRPr="00107A3E">
        <w:rPr>
          <w:rStyle w:val="normaltextrun"/>
          <w:rFonts w:ascii="Arial" w:hAnsi="Arial" w:cs="Arial"/>
          <w:b/>
          <w:color w:val="auto"/>
          <w:sz w:val="32"/>
          <w:szCs w:val="32"/>
        </w:rPr>
        <w:t xml:space="preserve"> of mentoring</w:t>
      </w:r>
      <w:bookmarkEnd w:id="16"/>
    </w:p>
    <w:p w14:paraId="7D0E255D" w14:textId="77777777" w:rsidR="00463DA0" w:rsidRPr="00F367A7" w:rsidRDefault="00463DA0" w:rsidP="004A3EB9">
      <w:pPr>
        <w:spacing w:after="0" w:line="360" w:lineRule="auto"/>
      </w:pPr>
    </w:p>
    <w:p w14:paraId="29DC0A5E" w14:textId="16804CB5" w:rsidR="007F2B6A" w:rsidRPr="009A5C17" w:rsidRDefault="002E1F88" w:rsidP="004A3EB9">
      <w:pPr>
        <w:spacing w:line="360" w:lineRule="auto"/>
        <w:rPr>
          <w:rFonts w:ascii="Arial" w:hAnsi="Arial" w:cs="Arial"/>
          <w:sz w:val="28"/>
          <w:szCs w:val="28"/>
        </w:rPr>
      </w:pPr>
      <w:r>
        <w:rPr>
          <w:rFonts w:ascii="Arial" w:hAnsi="Arial" w:cs="Arial"/>
          <w:sz w:val="28"/>
          <w:szCs w:val="28"/>
        </w:rPr>
        <w:t xml:space="preserve">Although the literature on </w:t>
      </w:r>
      <w:proofErr w:type="spellStart"/>
      <w:r>
        <w:rPr>
          <w:rFonts w:ascii="Arial" w:hAnsi="Arial" w:cs="Arial"/>
          <w:sz w:val="28"/>
          <w:szCs w:val="28"/>
        </w:rPr>
        <w:t>LEx</w:t>
      </w:r>
      <w:proofErr w:type="spellEnd"/>
      <w:r>
        <w:rPr>
          <w:rFonts w:ascii="Arial" w:hAnsi="Arial" w:cs="Arial"/>
          <w:sz w:val="28"/>
          <w:szCs w:val="28"/>
        </w:rPr>
        <w:t xml:space="preserve"> and initial research for the pilot had shown the value of mentoring for </w:t>
      </w:r>
      <w:proofErr w:type="spellStart"/>
      <w:r>
        <w:rPr>
          <w:rFonts w:ascii="Arial" w:hAnsi="Arial" w:cs="Arial"/>
          <w:sz w:val="28"/>
          <w:szCs w:val="28"/>
        </w:rPr>
        <w:t>LEx</w:t>
      </w:r>
      <w:proofErr w:type="spellEnd"/>
      <w:r>
        <w:rPr>
          <w:rFonts w:ascii="Arial" w:hAnsi="Arial" w:cs="Arial"/>
          <w:sz w:val="28"/>
          <w:szCs w:val="28"/>
        </w:rPr>
        <w:t xml:space="preserve"> leaders, the </w:t>
      </w:r>
      <w:r w:rsidR="0053050F">
        <w:rPr>
          <w:rFonts w:ascii="Arial" w:hAnsi="Arial" w:cs="Arial"/>
          <w:sz w:val="28"/>
          <w:szCs w:val="28"/>
        </w:rPr>
        <w:t>advisory</w:t>
      </w:r>
      <w:r>
        <w:rPr>
          <w:rFonts w:ascii="Arial" w:hAnsi="Arial" w:cs="Arial"/>
          <w:sz w:val="28"/>
          <w:szCs w:val="28"/>
        </w:rPr>
        <w:t xml:space="preserve"> group had </w:t>
      </w:r>
      <w:r w:rsidR="00182033">
        <w:rPr>
          <w:rFonts w:ascii="Arial" w:hAnsi="Arial" w:cs="Arial"/>
          <w:sz w:val="28"/>
          <w:szCs w:val="28"/>
        </w:rPr>
        <w:t xml:space="preserve">chosen not to design this into the pilot. They felt, with justification, that it would not be possible to source and train appropriate mentors within the short lifespan of the project.  </w:t>
      </w:r>
      <w:r w:rsidR="00A01456">
        <w:rPr>
          <w:rFonts w:ascii="Arial" w:hAnsi="Arial" w:cs="Arial"/>
          <w:sz w:val="28"/>
          <w:szCs w:val="28"/>
        </w:rPr>
        <w:t xml:space="preserve">In retrospect, however, mentoring was needed by participants, and this should certainly be included in longer term projects. In practice the project officer provided </w:t>
      </w:r>
      <w:r w:rsidR="0012314A">
        <w:rPr>
          <w:rFonts w:ascii="Arial" w:hAnsi="Arial" w:cs="Arial"/>
          <w:sz w:val="28"/>
          <w:szCs w:val="28"/>
        </w:rPr>
        <w:t>informal mentoring support to fill the gap, taking them away from other activities.</w:t>
      </w:r>
      <w:r w:rsidR="0053050F">
        <w:rPr>
          <w:rFonts w:ascii="Arial" w:hAnsi="Arial" w:cs="Arial"/>
          <w:sz w:val="28"/>
          <w:szCs w:val="28"/>
        </w:rPr>
        <w:t xml:space="preserve"> And while the peer support group was a useful source of peer mentoring, it did not fill the gap of one-to-one mentoring that the participants appeared to need. </w:t>
      </w:r>
    </w:p>
    <w:p w14:paraId="52B952E2" w14:textId="6F34E615" w:rsidR="006D54DE" w:rsidRPr="00107A3E" w:rsidRDefault="00ED3D4F" w:rsidP="004A3EB9">
      <w:pPr>
        <w:pStyle w:val="Heading2"/>
        <w:spacing w:line="360" w:lineRule="auto"/>
        <w:rPr>
          <w:rFonts w:ascii="Arial" w:hAnsi="Arial" w:cs="Arial"/>
          <w:b/>
          <w:sz w:val="32"/>
          <w:szCs w:val="32"/>
        </w:rPr>
      </w:pPr>
      <w:r w:rsidRPr="006D54DE">
        <w:rPr>
          <w:b/>
          <w:bCs/>
          <w:sz w:val="28"/>
          <w:szCs w:val="28"/>
        </w:rPr>
        <w:t xml:space="preserve"> </w:t>
      </w:r>
      <w:bookmarkStart w:id="17" w:name="_Toc77755357"/>
      <w:r w:rsidR="006D54DE" w:rsidRPr="00107A3E">
        <w:rPr>
          <w:rFonts w:ascii="Arial" w:hAnsi="Arial" w:cs="Arial"/>
          <w:b/>
          <w:color w:val="auto"/>
          <w:sz w:val="32"/>
          <w:szCs w:val="32"/>
        </w:rPr>
        <w:t>Working in partnership with training providers and organisations</w:t>
      </w:r>
      <w:bookmarkEnd w:id="17"/>
      <w:r w:rsidR="006D54DE" w:rsidRPr="00107A3E">
        <w:rPr>
          <w:rFonts w:ascii="Arial" w:hAnsi="Arial" w:cs="Arial"/>
          <w:b/>
          <w:color w:val="auto"/>
          <w:sz w:val="32"/>
          <w:szCs w:val="32"/>
        </w:rPr>
        <w:t xml:space="preserve"> </w:t>
      </w:r>
    </w:p>
    <w:p w14:paraId="080BD070" w14:textId="77777777" w:rsidR="0053050F" w:rsidRPr="00F367A7" w:rsidRDefault="0053050F" w:rsidP="004A3EB9">
      <w:pPr>
        <w:spacing w:after="0" w:line="360" w:lineRule="auto"/>
      </w:pPr>
    </w:p>
    <w:p w14:paraId="6B14BEBE" w14:textId="5C104C3B" w:rsidR="006D54DE" w:rsidRPr="006D54DE" w:rsidRDefault="006D54DE" w:rsidP="004A3EB9">
      <w:pPr>
        <w:spacing w:line="360" w:lineRule="auto"/>
        <w:rPr>
          <w:rFonts w:ascii="Arial" w:hAnsi="Arial" w:cs="Arial"/>
          <w:sz w:val="28"/>
          <w:szCs w:val="28"/>
        </w:rPr>
      </w:pPr>
      <w:r>
        <w:rPr>
          <w:rFonts w:ascii="Arial" w:hAnsi="Arial" w:cs="Arial"/>
          <w:sz w:val="28"/>
          <w:szCs w:val="28"/>
        </w:rPr>
        <w:t>The project helped to make</w:t>
      </w:r>
      <w:r w:rsidRPr="006D54DE">
        <w:rPr>
          <w:rFonts w:ascii="Arial" w:hAnsi="Arial" w:cs="Arial"/>
          <w:sz w:val="28"/>
          <w:szCs w:val="28"/>
        </w:rPr>
        <w:t xml:space="preserve"> </w:t>
      </w:r>
      <w:r>
        <w:rPr>
          <w:rFonts w:ascii="Arial" w:hAnsi="Arial" w:cs="Arial"/>
          <w:sz w:val="28"/>
          <w:szCs w:val="28"/>
        </w:rPr>
        <w:t>existing</w:t>
      </w:r>
      <w:r w:rsidRPr="006D54DE">
        <w:rPr>
          <w:rFonts w:ascii="Arial" w:hAnsi="Arial" w:cs="Arial"/>
          <w:sz w:val="28"/>
          <w:szCs w:val="28"/>
        </w:rPr>
        <w:t xml:space="preserve"> opportunities more accessible, avoiding segregation. It was not always easy to build partnerships. One supplier did not </w:t>
      </w:r>
      <w:r w:rsidR="003B3C67">
        <w:rPr>
          <w:rFonts w:ascii="Arial" w:hAnsi="Arial" w:cs="Arial"/>
          <w:sz w:val="28"/>
          <w:szCs w:val="28"/>
        </w:rPr>
        <w:t>complete the agreed brief</w:t>
      </w:r>
      <w:r w:rsidR="006D34E8">
        <w:rPr>
          <w:rFonts w:ascii="Arial" w:hAnsi="Arial" w:cs="Arial"/>
          <w:sz w:val="28"/>
          <w:szCs w:val="28"/>
        </w:rPr>
        <w:t>,</w:t>
      </w:r>
      <w:r w:rsidRPr="006D54DE">
        <w:rPr>
          <w:rFonts w:ascii="Arial" w:hAnsi="Arial" w:cs="Arial"/>
          <w:sz w:val="28"/>
          <w:szCs w:val="28"/>
        </w:rPr>
        <w:t xml:space="preserve"> which </w:t>
      </w:r>
      <w:r w:rsidR="006D34E8">
        <w:rPr>
          <w:rFonts w:ascii="Arial" w:hAnsi="Arial" w:cs="Arial"/>
          <w:sz w:val="28"/>
          <w:szCs w:val="28"/>
        </w:rPr>
        <w:t>led to</w:t>
      </w:r>
      <w:r w:rsidRPr="006D54DE">
        <w:rPr>
          <w:rFonts w:ascii="Arial" w:hAnsi="Arial" w:cs="Arial"/>
          <w:sz w:val="28"/>
          <w:szCs w:val="28"/>
        </w:rPr>
        <w:t xml:space="preserve"> baseline information being incomplete</w:t>
      </w:r>
      <w:r w:rsidR="003B3C67">
        <w:rPr>
          <w:rFonts w:ascii="Arial" w:hAnsi="Arial" w:cs="Arial"/>
          <w:sz w:val="28"/>
          <w:szCs w:val="28"/>
        </w:rPr>
        <w:t>.</w:t>
      </w:r>
      <w:r w:rsidRPr="006D54DE">
        <w:rPr>
          <w:rFonts w:ascii="Arial" w:hAnsi="Arial" w:cs="Arial"/>
          <w:sz w:val="28"/>
          <w:szCs w:val="28"/>
        </w:rPr>
        <w:t xml:space="preserve"> </w:t>
      </w:r>
      <w:r w:rsidR="003B3C67">
        <w:rPr>
          <w:rFonts w:ascii="Arial" w:hAnsi="Arial" w:cs="Arial"/>
          <w:sz w:val="28"/>
          <w:szCs w:val="28"/>
        </w:rPr>
        <w:t>A</w:t>
      </w:r>
      <w:r w:rsidRPr="006D54DE">
        <w:rPr>
          <w:rFonts w:ascii="Arial" w:hAnsi="Arial" w:cs="Arial"/>
          <w:sz w:val="28"/>
          <w:szCs w:val="28"/>
        </w:rPr>
        <w:t xml:space="preserve">nother was not forthcoming about their training courses after initial enthusiasm (though this is likely because of the impact of COVID-19 on live meetings).  </w:t>
      </w:r>
    </w:p>
    <w:p w14:paraId="7426A747" w14:textId="34BF2BF4" w:rsidR="00ED3D4F" w:rsidRPr="00305A20" w:rsidRDefault="00E86C13" w:rsidP="00C51590">
      <w:pPr>
        <w:pStyle w:val="Heading2"/>
        <w:rPr>
          <w:rFonts w:ascii="Arial" w:hAnsi="Arial" w:cs="Arial"/>
          <w:b/>
          <w:color w:val="auto"/>
          <w:sz w:val="32"/>
          <w:szCs w:val="32"/>
        </w:rPr>
      </w:pPr>
      <w:bookmarkStart w:id="18" w:name="_Toc77755358"/>
      <w:r w:rsidRPr="00305A20">
        <w:rPr>
          <w:rFonts w:ascii="Arial" w:hAnsi="Arial" w:cs="Arial"/>
          <w:b/>
          <w:color w:val="auto"/>
          <w:sz w:val="32"/>
          <w:szCs w:val="32"/>
        </w:rPr>
        <w:t xml:space="preserve">The glass </w:t>
      </w:r>
      <w:proofErr w:type="gramStart"/>
      <w:r w:rsidRPr="00305A20">
        <w:rPr>
          <w:rFonts w:ascii="Arial" w:hAnsi="Arial" w:cs="Arial"/>
          <w:b/>
          <w:color w:val="auto"/>
          <w:sz w:val="32"/>
          <w:szCs w:val="32"/>
        </w:rPr>
        <w:t>cylinder</w:t>
      </w:r>
      <w:bookmarkEnd w:id="18"/>
      <w:proofErr w:type="gramEnd"/>
    </w:p>
    <w:p w14:paraId="11B4B066" w14:textId="77777777" w:rsidR="0053050F" w:rsidRPr="00F367A7" w:rsidRDefault="0053050F" w:rsidP="00E92A77">
      <w:pPr>
        <w:spacing w:after="0" w:line="360" w:lineRule="auto"/>
      </w:pPr>
    </w:p>
    <w:p w14:paraId="70106166" w14:textId="023A4F0F" w:rsidR="009E64E0" w:rsidRPr="009E64E0" w:rsidRDefault="009817CB" w:rsidP="00E92A77">
      <w:pPr>
        <w:spacing w:line="360" w:lineRule="auto"/>
        <w:rPr>
          <w:rFonts w:ascii="Arial" w:hAnsi="Arial" w:cs="Arial"/>
          <w:sz w:val="28"/>
          <w:szCs w:val="28"/>
        </w:rPr>
      </w:pPr>
      <w:r w:rsidRPr="7527807E">
        <w:rPr>
          <w:rFonts w:ascii="Arial" w:hAnsi="Arial" w:cs="Arial"/>
          <w:sz w:val="28"/>
          <w:szCs w:val="28"/>
        </w:rPr>
        <w:t>The project increased skills and confidence of the L</w:t>
      </w:r>
      <w:r w:rsidR="009E64E0" w:rsidRPr="7527807E">
        <w:rPr>
          <w:rFonts w:ascii="Arial" w:hAnsi="Arial" w:cs="Arial"/>
          <w:sz w:val="28"/>
          <w:szCs w:val="28"/>
        </w:rPr>
        <w:t>E</w:t>
      </w:r>
      <w:r w:rsidRPr="7527807E">
        <w:rPr>
          <w:rFonts w:ascii="Arial" w:hAnsi="Arial" w:cs="Arial"/>
          <w:sz w:val="28"/>
          <w:szCs w:val="28"/>
        </w:rPr>
        <w:t>x leaders involved.  However</w:t>
      </w:r>
      <w:r w:rsidR="0053050F" w:rsidRPr="7527807E">
        <w:rPr>
          <w:rFonts w:ascii="Arial" w:hAnsi="Arial" w:cs="Arial"/>
          <w:sz w:val="28"/>
          <w:szCs w:val="28"/>
        </w:rPr>
        <w:t>,</w:t>
      </w:r>
      <w:r w:rsidRPr="7527807E">
        <w:rPr>
          <w:rFonts w:ascii="Arial" w:hAnsi="Arial" w:cs="Arial"/>
          <w:sz w:val="28"/>
          <w:szCs w:val="28"/>
        </w:rPr>
        <w:t xml:space="preserve"> in reflections, </w:t>
      </w:r>
      <w:r w:rsidR="009E64E0" w:rsidRPr="7527807E">
        <w:rPr>
          <w:rFonts w:ascii="Arial" w:hAnsi="Arial" w:cs="Arial"/>
          <w:sz w:val="28"/>
          <w:szCs w:val="28"/>
        </w:rPr>
        <w:t xml:space="preserve">it was agreed important to beware of </w:t>
      </w:r>
      <w:r w:rsidR="00B655E8" w:rsidRPr="7527807E">
        <w:rPr>
          <w:rFonts w:ascii="Arial" w:hAnsi="Arial" w:cs="Arial"/>
          <w:sz w:val="28"/>
          <w:szCs w:val="28"/>
        </w:rPr>
        <w:t>the ‘</w:t>
      </w:r>
      <w:r w:rsidR="009E64E0" w:rsidRPr="7527807E">
        <w:rPr>
          <w:rFonts w:ascii="Arial" w:hAnsi="Arial" w:cs="Arial"/>
          <w:sz w:val="28"/>
          <w:szCs w:val="28"/>
        </w:rPr>
        <w:t xml:space="preserve">glass </w:t>
      </w:r>
      <w:r w:rsidR="009E64E0" w:rsidRPr="7527807E">
        <w:rPr>
          <w:rFonts w:ascii="Arial" w:hAnsi="Arial" w:cs="Arial"/>
          <w:sz w:val="28"/>
          <w:szCs w:val="28"/>
        </w:rPr>
        <w:lastRenderedPageBreak/>
        <w:t>cylinder</w:t>
      </w:r>
      <w:r w:rsidR="00B655E8" w:rsidRPr="7527807E">
        <w:rPr>
          <w:rFonts w:ascii="Arial" w:hAnsi="Arial" w:cs="Arial"/>
          <w:sz w:val="28"/>
          <w:szCs w:val="28"/>
        </w:rPr>
        <w:t>’</w:t>
      </w:r>
      <w:r w:rsidR="009E64E0" w:rsidRPr="7527807E">
        <w:rPr>
          <w:rFonts w:ascii="Arial" w:hAnsi="Arial" w:cs="Arial"/>
          <w:sz w:val="28"/>
          <w:szCs w:val="28"/>
        </w:rPr>
        <w:t xml:space="preserve"> of disabled leaders leading disability organisations and not being expected to occupy other leadership roles</w:t>
      </w:r>
      <w:r w:rsidR="00B655E8" w:rsidRPr="7527807E">
        <w:rPr>
          <w:rFonts w:ascii="Arial" w:hAnsi="Arial" w:cs="Arial"/>
          <w:sz w:val="28"/>
          <w:szCs w:val="28"/>
        </w:rPr>
        <w:t xml:space="preserve">. It was interesting to note that not all </w:t>
      </w:r>
      <w:r w:rsidR="00BC1A7C" w:rsidRPr="7527807E">
        <w:rPr>
          <w:rFonts w:ascii="Arial" w:hAnsi="Arial" w:cs="Arial"/>
          <w:sz w:val="28"/>
          <w:szCs w:val="28"/>
        </w:rPr>
        <w:t>leaders being</w:t>
      </w:r>
      <w:r w:rsidR="009E64E0" w:rsidRPr="7527807E">
        <w:rPr>
          <w:rFonts w:ascii="Arial" w:hAnsi="Arial" w:cs="Arial"/>
          <w:sz w:val="28"/>
          <w:szCs w:val="28"/>
        </w:rPr>
        <w:t xml:space="preserve"> shadowed identified as disabled</w:t>
      </w:r>
      <w:r w:rsidR="00BC1A7C" w:rsidRPr="7527807E">
        <w:rPr>
          <w:rFonts w:ascii="Arial" w:hAnsi="Arial" w:cs="Arial"/>
          <w:sz w:val="28"/>
          <w:szCs w:val="28"/>
        </w:rPr>
        <w:t xml:space="preserve"> people.</w:t>
      </w:r>
    </w:p>
    <w:p w14:paraId="76C23FA7" w14:textId="3F757459" w:rsidR="00E86C13" w:rsidRPr="009817CB" w:rsidRDefault="00E86C13" w:rsidP="00E86C13">
      <w:pPr>
        <w:rPr>
          <w:rFonts w:ascii="Arial" w:hAnsi="Arial" w:cs="Arial"/>
          <w:sz w:val="28"/>
          <w:szCs w:val="28"/>
        </w:rPr>
      </w:pPr>
    </w:p>
    <w:p w14:paraId="7DCA6662" w14:textId="58C6B603" w:rsidR="006333D0" w:rsidRDefault="006333D0" w:rsidP="006333D0"/>
    <w:p w14:paraId="5A416708" w14:textId="3A69E8B1" w:rsidR="006333D0" w:rsidRPr="00EB728A" w:rsidRDefault="00A36532" w:rsidP="004D3677">
      <w:pPr>
        <w:pStyle w:val="Heading1"/>
        <w:rPr>
          <w:rFonts w:ascii="Arial" w:hAnsi="Arial" w:cs="Arial"/>
          <w:b/>
          <w:color w:val="auto"/>
        </w:rPr>
      </w:pPr>
      <w:bookmarkStart w:id="19" w:name="_Toc77755359"/>
      <w:r w:rsidRPr="00EB728A">
        <w:rPr>
          <w:rFonts w:ascii="Arial" w:hAnsi="Arial" w:cs="Arial"/>
          <w:b/>
          <w:color w:val="auto"/>
          <w:sz w:val="36"/>
          <w:szCs w:val="36"/>
        </w:rPr>
        <w:t xml:space="preserve">8.  </w:t>
      </w:r>
      <w:r w:rsidR="004D3677" w:rsidRPr="00EB728A">
        <w:rPr>
          <w:rFonts w:ascii="Arial" w:hAnsi="Arial" w:cs="Arial"/>
          <w:b/>
          <w:color w:val="auto"/>
          <w:sz w:val="36"/>
          <w:szCs w:val="36"/>
        </w:rPr>
        <w:t>Future legacy</w:t>
      </w:r>
      <w:bookmarkEnd w:id="19"/>
    </w:p>
    <w:p w14:paraId="0C10A692" w14:textId="75D2E176" w:rsidR="00922BE5" w:rsidRDefault="00922BE5" w:rsidP="00F367A7">
      <w:pPr>
        <w:spacing w:after="0"/>
      </w:pPr>
    </w:p>
    <w:p w14:paraId="36207570" w14:textId="77777777" w:rsidR="00922BE5" w:rsidRPr="00F367A7" w:rsidRDefault="00922BE5" w:rsidP="00F367A7">
      <w:pPr>
        <w:spacing w:after="0"/>
      </w:pPr>
    </w:p>
    <w:p w14:paraId="55932996" w14:textId="37051504" w:rsidR="00B50460" w:rsidRDefault="001C0EB4" w:rsidP="004A3EB9">
      <w:pPr>
        <w:pStyle w:val="BodyText"/>
        <w:spacing w:line="360" w:lineRule="auto"/>
      </w:pPr>
      <w:r>
        <w:t>On completion of the project, t</w:t>
      </w:r>
      <w:r w:rsidR="00B50460">
        <w:t>he co-production group made some legacy recommendations</w:t>
      </w:r>
      <w:r>
        <w:t xml:space="preserve"> which were put to the Inclusion Scotland board</w:t>
      </w:r>
      <w:r w:rsidR="005310A1">
        <w:t xml:space="preserve"> and will be fed into future </w:t>
      </w:r>
      <w:r w:rsidR="008259DB">
        <w:t>work planning</w:t>
      </w:r>
      <w:r w:rsidR="00B50460">
        <w:t>:</w:t>
      </w:r>
    </w:p>
    <w:p w14:paraId="242DD2F0" w14:textId="0D0216CC" w:rsidR="00EA0AC3" w:rsidRDefault="00EA0AC3" w:rsidP="004A3EB9">
      <w:pPr>
        <w:pStyle w:val="BodyText"/>
        <w:spacing w:line="360" w:lineRule="auto"/>
      </w:pPr>
    </w:p>
    <w:p w14:paraId="6348094F" w14:textId="58E87CB4" w:rsidR="00922BE5" w:rsidRPr="00591D88" w:rsidRDefault="00041281" w:rsidP="004A3EB9">
      <w:pPr>
        <w:pStyle w:val="Heading2"/>
        <w:spacing w:line="360" w:lineRule="auto"/>
        <w:rPr>
          <w:rFonts w:ascii="Arial" w:hAnsi="Arial" w:cs="Arial"/>
          <w:b/>
          <w:color w:val="auto"/>
          <w:sz w:val="32"/>
          <w:szCs w:val="32"/>
        </w:rPr>
      </w:pPr>
      <w:bookmarkStart w:id="20" w:name="_Toc77755360"/>
      <w:r w:rsidRPr="00591D88">
        <w:rPr>
          <w:rFonts w:ascii="Arial" w:hAnsi="Arial" w:cs="Arial"/>
          <w:b/>
          <w:color w:val="auto"/>
          <w:sz w:val="32"/>
          <w:szCs w:val="32"/>
        </w:rPr>
        <w:t>Promote the outcomes of the project</w:t>
      </w:r>
      <w:bookmarkEnd w:id="20"/>
    </w:p>
    <w:p w14:paraId="793C2078" w14:textId="77777777" w:rsidR="00922BE5" w:rsidRPr="00F367A7" w:rsidRDefault="00922BE5" w:rsidP="004A3EB9">
      <w:pPr>
        <w:spacing w:after="0" w:line="360" w:lineRule="auto"/>
      </w:pPr>
    </w:p>
    <w:p w14:paraId="09AF4386" w14:textId="4D264AC4" w:rsidR="00B50460" w:rsidRDefault="00476ADA" w:rsidP="004A3EB9">
      <w:pPr>
        <w:pStyle w:val="BodyText"/>
        <w:numPr>
          <w:ilvl w:val="0"/>
          <w:numId w:val="6"/>
        </w:numPr>
        <w:spacing w:line="360" w:lineRule="auto"/>
      </w:pPr>
      <w:r>
        <w:t xml:space="preserve">This report should be widely promoted, with particular audiences targeted via </w:t>
      </w:r>
      <w:r w:rsidR="00B50460">
        <w:t>e.g.</w:t>
      </w:r>
      <w:r w:rsidR="00922BE5">
        <w:t>,</w:t>
      </w:r>
      <w:r w:rsidR="00B50460">
        <w:t xml:space="preserve"> </w:t>
      </w:r>
      <w:r w:rsidR="00922BE5">
        <w:t xml:space="preserve">Employers from different sectors, </w:t>
      </w:r>
      <w:r w:rsidR="00B50460">
        <w:t xml:space="preserve">Council </w:t>
      </w:r>
      <w:proofErr w:type="gramStart"/>
      <w:r w:rsidR="00B50460">
        <w:t>newsletters;</w:t>
      </w:r>
      <w:proofErr w:type="gramEnd"/>
      <w:r w:rsidR="00B50460">
        <w:t xml:space="preserve"> LinkedIn and Trade Body websites. </w:t>
      </w:r>
    </w:p>
    <w:p w14:paraId="528F92BE" w14:textId="01DA12E3" w:rsidR="00B50460" w:rsidRDefault="00B50460" w:rsidP="004A3EB9">
      <w:pPr>
        <w:pStyle w:val="BodyText"/>
        <w:numPr>
          <w:ilvl w:val="0"/>
          <w:numId w:val="7"/>
        </w:numPr>
        <w:spacing w:line="360" w:lineRule="auto"/>
      </w:pPr>
      <w:r>
        <w:t xml:space="preserve">Continue to encourage/ support existing leadership training providers to include Lived Experience in their </w:t>
      </w:r>
      <w:r w:rsidR="007F2C31">
        <w:t xml:space="preserve">leadership </w:t>
      </w:r>
      <w:r>
        <w:t>courses</w:t>
      </w:r>
    </w:p>
    <w:p w14:paraId="5B05BA46" w14:textId="510F11D3" w:rsidR="00B50460" w:rsidRPr="000B70F1" w:rsidRDefault="00B50460" w:rsidP="004A3EB9">
      <w:pPr>
        <w:pStyle w:val="ListParagraph"/>
        <w:numPr>
          <w:ilvl w:val="0"/>
          <w:numId w:val="7"/>
        </w:numPr>
        <w:autoSpaceDE w:val="0"/>
        <w:autoSpaceDN w:val="0"/>
        <w:adjustRightInd w:val="0"/>
        <w:spacing w:line="360" w:lineRule="auto"/>
        <w:rPr>
          <w:rFonts w:ascii="Arial" w:eastAsiaTheme="minorHAnsi" w:hAnsi="Arial" w:cs="Arial"/>
          <w:sz w:val="28"/>
          <w:szCs w:val="28"/>
          <w:lang w:val="en-GB"/>
        </w:rPr>
      </w:pPr>
      <w:r>
        <w:rPr>
          <w:rFonts w:ascii="Arial" w:eastAsiaTheme="minorHAnsi" w:hAnsi="Arial" w:cs="Arial"/>
          <w:sz w:val="28"/>
          <w:szCs w:val="28"/>
          <w:lang w:val="en-GB"/>
        </w:rPr>
        <w:t>C</w:t>
      </w:r>
      <w:r w:rsidRPr="000B70F1">
        <w:rPr>
          <w:rFonts w:ascii="Arial" w:eastAsiaTheme="minorHAnsi" w:hAnsi="Arial" w:cs="Arial"/>
          <w:sz w:val="28"/>
          <w:szCs w:val="28"/>
          <w:lang w:val="en-GB"/>
        </w:rPr>
        <w:t>ontinue working with partner organisations e.g.</w:t>
      </w:r>
    </w:p>
    <w:p w14:paraId="05C7FFFA" w14:textId="590406A7" w:rsidR="00B50460" w:rsidRDefault="00B50460" w:rsidP="004A3EB9">
      <w:pPr>
        <w:pStyle w:val="BodyText"/>
        <w:spacing w:line="360" w:lineRule="auto"/>
        <w:ind w:left="720"/>
        <w:rPr>
          <w:rFonts w:eastAsiaTheme="minorHAnsi"/>
          <w:lang w:val="en-GB"/>
        </w:rPr>
      </w:pPr>
      <w:r w:rsidRPr="000B70F1">
        <w:rPr>
          <w:rFonts w:eastAsiaTheme="minorHAnsi"/>
          <w:lang w:val="en-GB"/>
        </w:rPr>
        <w:t>Open University Centre for Voluntary Sector Leadership, LEAD Scotland</w:t>
      </w:r>
    </w:p>
    <w:p w14:paraId="71E992A8" w14:textId="1306D258" w:rsidR="008259DB" w:rsidRPr="003E317F" w:rsidRDefault="0047490B" w:rsidP="004A3EB9">
      <w:pPr>
        <w:pStyle w:val="ListParagraph"/>
        <w:numPr>
          <w:ilvl w:val="0"/>
          <w:numId w:val="6"/>
        </w:numPr>
        <w:spacing w:after="160" w:line="360" w:lineRule="auto"/>
        <w:rPr>
          <w:rFonts w:ascii="Arial" w:hAnsi="Arial" w:cs="Arial"/>
          <w:sz w:val="28"/>
          <w:szCs w:val="28"/>
        </w:rPr>
      </w:pPr>
      <w:r>
        <w:rPr>
          <w:rFonts w:ascii="Arial" w:hAnsi="Arial" w:cs="Arial"/>
          <w:sz w:val="28"/>
          <w:szCs w:val="28"/>
        </w:rPr>
        <w:t xml:space="preserve">Invite participants to </w:t>
      </w:r>
      <w:r w:rsidR="001B2A61">
        <w:rPr>
          <w:rFonts w:ascii="Arial" w:hAnsi="Arial" w:cs="Arial"/>
          <w:sz w:val="28"/>
          <w:szCs w:val="28"/>
        </w:rPr>
        <w:t xml:space="preserve">use social media to communicate their </w:t>
      </w:r>
      <w:r w:rsidR="009608E6">
        <w:rPr>
          <w:rFonts w:ascii="Arial" w:hAnsi="Arial" w:cs="Arial"/>
          <w:sz w:val="28"/>
          <w:szCs w:val="28"/>
        </w:rPr>
        <w:t>learning</w:t>
      </w:r>
      <w:r w:rsidR="001B2A61">
        <w:rPr>
          <w:rFonts w:ascii="Arial" w:hAnsi="Arial" w:cs="Arial"/>
          <w:sz w:val="28"/>
          <w:szCs w:val="28"/>
        </w:rPr>
        <w:t xml:space="preserve"> within their networks,</w:t>
      </w:r>
      <w:r w:rsidR="008259DB" w:rsidRPr="003E317F">
        <w:rPr>
          <w:rFonts w:ascii="Arial" w:hAnsi="Arial" w:cs="Arial"/>
          <w:sz w:val="28"/>
          <w:szCs w:val="28"/>
        </w:rPr>
        <w:t xml:space="preserve"> sharing stories, </w:t>
      </w:r>
      <w:proofErr w:type="gramStart"/>
      <w:r w:rsidR="008259DB" w:rsidRPr="003E317F">
        <w:rPr>
          <w:rFonts w:ascii="Arial" w:hAnsi="Arial" w:cs="Arial"/>
          <w:sz w:val="28"/>
          <w:szCs w:val="28"/>
        </w:rPr>
        <w:t>experiences</w:t>
      </w:r>
      <w:proofErr w:type="gramEnd"/>
      <w:r w:rsidR="009608E6">
        <w:rPr>
          <w:rFonts w:ascii="Arial" w:hAnsi="Arial" w:cs="Arial"/>
          <w:sz w:val="28"/>
          <w:szCs w:val="28"/>
        </w:rPr>
        <w:t xml:space="preserve"> and</w:t>
      </w:r>
      <w:r w:rsidR="008259DB" w:rsidRPr="003E317F">
        <w:rPr>
          <w:rFonts w:ascii="Arial" w:hAnsi="Arial" w:cs="Arial"/>
          <w:sz w:val="28"/>
          <w:szCs w:val="28"/>
        </w:rPr>
        <w:t xml:space="preserve"> role models</w:t>
      </w:r>
      <w:r w:rsidR="001B2A61">
        <w:rPr>
          <w:rFonts w:ascii="Arial" w:hAnsi="Arial" w:cs="Arial"/>
          <w:sz w:val="28"/>
          <w:szCs w:val="28"/>
        </w:rPr>
        <w:t xml:space="preserve"> to promote the value of </w:t>
      </w:r>
      <w:r w:rsidR="009608E6">
        <w:rPr>
          <w:rFonts w:ascii="Arial" w:hAnsi="Arial" w:cs="Arial"/>
          <w:sz w:val="28"/>
          <w:szCs w:val="28"/>
        </w:rPr>
        <w:t>Lived Experience.</w:t>
      </w:r>
    </w:p>
    <w:p w14:paraId="142DF60F" w14:textId="42456C46" w:rsidR="00452541" w:rsidRPr="00591D88" w:rsidRDefault="00452541" w:rsidP="004A3EB9">
      <w:pPr>
        <w:pStyle w:val="BodyText"/>
        <w:spacing w:line="360" w:lineRule="auto"/>
        <w:rPr>
          <w:rFonts w:eastAsiaTheme="minorHAnsi"/>
          <w:b/>
          <w:lang w:val="en-GB"/>
        </w:rPr>
      </w:pPr>
    </w:p>
    <w:p w14:paraId="7C579690" w14:textId="261341F1" w:rsidR="00452541" w:rsidRPr="00591D88" w:rsidRDefault="00452541" w:rsidP="004A3EB9">
      <w:pPr>
        <w:pStyle w:val="Heading2"/>
        <w:spacing w:line="360" w:lineRule="auto"/>
        <w:rPr>
          <w:rFonts w:ascii="Arial" w:eastAsiaTheme="minorHAnsi" w:hAnsi="Arial" w:cs="Arial"/>
          <w:b/>
          <w:color w:val="auto"/>
          <w:sz w:val="32"/>
          <w:szCs w:val="32"/>
        </w:rPr>
      </w:pPr>
      <w:bookmarkStart w:id="21" w:name="_Toc77755361"/>
      <w:r w:rsidRPr="00591D88">
        <w:rPr>
          <w:rFonts w:ascii="Arial" w:eastAsiaTheme="minorHAnsi" w:hAnsi="Arial" w:cs="Arial"/>
          <w:b/>
          <w:color w:val="auto"/>
          <w:sz w:val="32"/>
          <w:szCs w:val="32"/>
        </w:rPr>
        <w:t xml:space="preserve">Continue to support </w:t>
      </w:r>
      <w:proofErr w:type="spellStart"/>
      <w:r w:rsidR="00784113" w:rsidRPr="00591D88">
        <w:rPr>
          <w:rFonts w:ascii="Arial" w:eastAsiaTheme="minorHAnsi" w:hAnsi="Arial" w:cs="Arial"/>
          <w:b/>
          <w:color w:val="auto"/>
          <w:sz w:val="32"/>
          <w:szCs w:val="32"/>
        </w:rPr>
        <w:t>LEx</w:t>
      </w:r>
      <w:proofErr w:type="spellEnd"/>
      <w:r w:rsidR="00784113" w:rsidRPr="00591D88">
        <w:rPr>
          <w:rFonts w:ascii="Arial" w:eastAsiaTheme="minorHAnsi" w:hAnsi="Arial" w:cs="Arial"/>
          <w:b/>
          <w:color w:val="auto"/>
          <w:sz w:val="32"/>
          <w:szCs w:val="32"/>
        </w:rPr>
        <w:t xml:space="preserve"> leaders</w:t>
      </w:r>
      <w:bookmarkEnd w:id="21"/>
    </w:p>
    <w:p w14:paraId="4927459B" w14:textId="77777777" w:rsidR="007F2C31" w:rsidRPr="00F367A7" w:rsidRDefault="007F2C31" w:rsidP="004A3EB9">
      <w:pPr>
        <w:spacing w:after="0" w:line="360" w:lineRule="auto"/>
      </w:pPr>
    </w:p>
    <w:p w14:paraId="590F81B1" w14:textId="762650E9" w:rsidR="00784113" w:rsidRPr="00784113" w:rsidRDefault="00784113" w:rsidP="004A3EB9">
      <w:pPr>
        <w:pStyle w:val="BodyText"/>
        <w:numPr>
          <w:ilvl w:val="0"/>
          <w:numId w:val="7"/>
        </w:numPr>
        <w:spacing w:line="360" w:lineRule="auto"/>
      </w:pPr>
      <w:r>
        <w:lastRenderedPageBreak/>
        <w:t>Continue to share resources and invite review of guidance documents from disabled leaders and encourage them to promote them via their own networks</w:t>
      </w:r>
    </w:p>
    <w:p w14:paraId="64B3C68D" w14:textId="77777777" w:rsidR="00B50460" w:rsidRDefault="00B50460" w:rsidP="004A3EB9">
      <w:pPr>
        <w:pStyle w:val="BodyText"/>
        <w:numPr>
          <w:ilvl w:val="0"/>
          <w:numId w:val="7"/>
        </w:numPr>
        <w:spacing w:line="360" w:lineRule="auto"/>
        <w:rPr>
          <w:rFonts w:eastAsiaTheme="minorHAnsi"/>
          <w:lang w:val="en-GB"/>
        </w:rPr>
      </w:pPr>
      <w:r>
        <w:rPr>
          <w:rFonts w:eastAsiaTheme="minorHAnsi"/>
          <w:lang w:val="en-GB"/>
        </w:rPr>
        <w:t>Reinstate the Leadership shadowing programme for aspiring disabled leaders, and open it up to established disabled leaders, including making sure it is in the mainstream (different sectors).</w:t>
      </w:r>
    </w:p>
    <w:p w14:paraId="5FD4F9EB" w14:textId="2123554B" w:rsidR="00B50460" w:rsidRDefault="00B50460" w:rsidP="004A3EB9">
      <w:pPr>
        <w:pStyle w:val="BodyText"/>
        <w:numPr>
          <w:ilvl w:val="0"/>
          <w:numId w:val="7"/>
        </w:numPr>
        <w:spacing w:line="360" w:lineRule="auto"/>
        <w:rPr>
          <w:rFonts w:eastAsiaTheme="minorHAnsi"/>
          <w:lang w:val="en-GB"/>
        </w:rPr>
      </w:pPr>
      <w:r>
        <w:rPr>
          <w:rFonts w:eastAsiaTheme="minorHAnsi"/>
          <w:lang w:val="en-GB"/>
        </w:rPr>
        <w:t xml:space="preserve">There were some different suggestions </w:t>
      </w:r>
      <w:r w:rsidR="00556752">
        <w:rPr>
          <w:rFonts w:eastAsiaTheme="minorHAnsi"/>
          <w:lang w:val="en-GB"/>
        </w:rPr>
        <w:t>on continuing to</w:t>
      </w:r>
      <w:r>
        <w:rPr>
          <w:rFonts w:eastAsiaTheme="minorHAnsi"/>
          <w:lang w:val="en-GB"/>
        </w:rPr>
        <w:t xml:space="preserve"> support peer networking for disabled leaders, including ‘more of the same’, and ‘Set up a platform and network to champion it with proactive communications, best practice and key learning shared – support this with an ambassador programme and recognition scheme’.</w:t>
      </w:r>
    </w:p>
    <w:p w14:paraId="08849F64" w14:textId="77777777" w:rsidR="00B50460" w:rsidRDefault="00B50460" w:rsidP="004A3EB9">
      <w:pPr>
        <w:pStyle w:val="BodyText"/>
        <w:numPr>
          <w:ilvl w:val="0"/>
          <w:numId w:val="7"/>
        </w:numPr>
        <w:spacing w:line="360" w:lineRule="auto"/>
        <w:rPr>
          <w:rFonts w:eastAsiaTheme="minorHAnsi"/>
          <w:lang w:val="en-GB"/>
        </w:rPr>
      </w:pPr>
      <w:r>
        <w:rPr>
          <w:rFonts w:eastAsiaTheme="minorHAnsi"/>
          <w:lang w:val="en-GB"/>
        </w:rPr>
        <w:t xml:space="preserve">On continuing to offer support to lived experience leaders and aspiring leaders, the co-production group advocated more of the same through other existing Inclusion Scotland projects; to share best practice with professional and trade bodies; and continued training and workshops and an established network to exchange ideas and experience. </w:t>
      </w:r>
    </w:p>
    <w:p w14:paraId="0A49B5B2" w14:textId="7C426D71" w:rsidR="004D3677" w:rsidRDefault="004D3677" w:rsidP="004A3EB9">
      <w:pPr>
        <w:spacing w:line="360" w:lineRule="auto"/>
      </w:pPr>
    </w:p>
    <w:p w14:paraId="1B6D9358" w14:textId="5CB47996" w:rsidR="003A6EDE" w:rsidRPr="00EB728A" w:rsidRDefault="00A83BB8" w:rsidP="004A3EB9">
      <w:pPr>
        <w:pStyle w:val="Heading1"/>
        <w:spacing w:line="360" w:lineRule="auto"/>
        <w:rPr>
          <w:rFonts w:ascii="Arial" w:hAnsi="Arial" w:cs="Arial"/>
          <w:b/>
          <w:sz w:val="36"/>
          <w:szCs w:val="36"/>
        </w:rPr>
      </w:pPr>
      <w:bookmarkStart w:id="22" w:name="_Toc77755362"/>
      <w:r w:rsidRPr="00EB728A">
        <w:rPr>
          <w:rFonts w:ascii="Arial" w:hAnsi="Arial" w:cs="Arial"/>
          <w:b/>
          <w:color w:val="auto"/>
          <w:sz w:val="36"/>
          <w:szCs w:val="36"/>
        </w:rPr>
        <w:t xml:space="preserve">9.  </w:t>
      </w:r>
      <w:r w:rsidR="00C409A4" w:rsidRPr="00EB728A">
        <w:rPr>
          <w:rFonts w:ascii="Arial" w:hAnsi="Arial" w:cs="Arial"/>
          <w:b/>
          <w:color w:val="auto"/>
          <w:sz w:val="36"/>
          <w:szCs w:val="36"/>
        </w:rPr>
        <w:t>Recommendations for future work</w:t>
      </w:r>
      <w:bookmarkEnd w:id="22"/>
    </w:p>
    <w:p w14:paraId="12A95253" w14:textId="04C80409" w:rsidR="000121BC" w:rsidRDefault="000121BC" w:rsidP="004A3EB9">
      <w:pPr>
        <w:spacing w:after="0" w:line="360" w:lineRule="auto"/>
      </w:pPr>
    </w:p>
    <w:p w14:paraId="084F847F" w14:textId="77777777" w:rsidR="000121BC" w:rsidRPr="00F367A7" w:rsidRDefault="000121BC" w:rsidP="004A3EB9">
      <w:pPr>
        <w:spacing w:after="0" w:line="360" w:lineRule="auto"/>
      </w:pPr>
    </w:p>
    <w:p w14:paraId="02F5C673" w14:textId="7964C284" w:rsidR="00043E13" w:rsidRPr="00A83BB8" w:rsidRDefault="00A83BB8" w:rsidP="004A3EB9">
      <w:pPr>
        <w:spacing w:after="0" w:line="360" w:lineRule="auto"/>
        <w:rPr>
          <w:rFonts w:ascii="Arial" w:hAnsi="Arial" w:cs="Arial"/>
          <w:b/>
          <w:bCs/>
          <w:color w:val="000000"/>
          <w:sz w:val="28"/>
          <w:szCs w:val="28"/>
          <w:shd w:val="clear" w:color="auto" w:fill="FFFFFF"/>
        </w:rPr>
      </w:pPr>
      <w:proofErr w:type="gramStart"/>
      <w:r>
        <w:rPr>
          <w:rFonts w:ascii="Arial" w:hAnsi="Arial" w:cs="Arial"/>
          <w:sz w:val="28"/>
          <w:szCs w:val="28"/>
        </w:rPr>
        <w:t>I</w:t>
      </w:r>
      <w:r w:rsidR="00043E13">
        <w:rPr>
          <w:rFonts w:ascii="Arial" w:hAnsi="Arial" w:cs="Arial"/>
          <w:sz w:val="28"/>
          <w:szCs w:val="28"/>
        </w:rPr>
        <w:t>t is clear that there</w:t>
      </w:r>
      <w:proofErr w:type="gramEnd"/>
      <w:r w:rsidR="00043E13">
        <w:rPr>
          <w:rFonts w:ascii="Arial" w:hAnsi="Arial" w:cs="Arial"/>
          <w:sz w:val="28"/>
          <w:szCs w:val="28"/>
        </w:rPr>
        <w:t xml:space="preserve"> could be scope to develop aspects of the project if new resources were made available. For instance, mentoring, peer support for lived experience leadership and shadowing of leaders could all be </w:t>
      </w:r>
      <w:r w:rsidR="00B250AE">
        <w:rPr>
          <w:rFonts w:ascii="Arial" w:hAnsi="Arial" w:cs="Arial"/>
          <w:sz w:val="28"/>
          <w:szCs w:val="28"/>
        </w:rPr>
        <w:t>useful to other leaders</w:t>
      </w:r>
      <w:r w:rsidR="00043E13">
        <w:rPr>
          <w:rFonts w:ascii="Arial" w:hAnsi="Arial" w:cs="Arial"/>
          <w:sz w:val="28"/>
          <w:szCs w:val="28"/>
        </w:rPr>
        <w:t xml:space="preserve">. The training courses were also considered of high value, and one recommendation for a participant’s own development from the course was to get </w:t>
      </w:r>
      <w:r w:rsidR="00043E13" w:rsidRPr="001351B0">
        <w:rPr>
          <w:rStyle w:val="normaltextrun"/>
          <w:rFonts w:ascii="Arial" w:hAnsi="Arial" w:cs="Arial"/>
          <w:color w:val="000000"/>
          <w:sz w:val="28"/>
          <w:szCs w:val="28"/>
          <w:shd w:val="clear" w:color="auto" w:fill="FFFFFF"/>
        </w:rPr>
        <w:t>practical experience of leadership. Another suggested that a menu of options</w:t>
      </w:r>
      <w:r w:rsidR="00210DB1">
        <w:rPr>
          <w:rStyle w:val="normaltextrun"/>
          <w:rFonts w:ascii="Arial" w:hAnsi="Arial" w:cs="Arial"/>
          <w:color w:val="000000"/>
          <w:sz w:val="28"/>
          <w:szCs w:val="28"/>
          <w:shd w:val="clear" w:color="auto" w:fill="FFFFFF"/>
        </w:rPr>
        <w:t xml:space="preserve"> </w:t>
      </w:r>
      <w:r w:rsidR="00210DB1" w:rsidRPr="001351B0">
        <w:rPr>
          <w:rStyle w:val="normaltextrun"/>
          <w:rFonts w:ascii="Arial" w:hAnsi="Arial" w:cs="Arial"/>
          <w:color w:val="000000"/>
          <w:sz w:val="28"/>
          <w:szCs w:val="28"/>
          <w:shd w:val="clear" w:color="auto" w:fill="FFFFFF"/>
        </w:rPr>
        <w:t xml:space="preserve">should be </w:t>
      </w:r>
      <w:r w:rsidR="00210DB1" w:rsidRPr="001351B0">
        <w:rPr>
          <w:rStyle w:val="normaltextrun"/>
          <w:rFonts w:ascii="Arial" w:hAnsi="Arial" w:cs="Arial"/>
          <w:color w:val="000000"/>
          <w:sz w:val="28"/>
          <w:szCs w:val="28"/>
          <w:shd w:val="clear" w:color="auto" w:fill="FFFFFF"/>
        </w:rPr>
        <w:lastRenderedPageBreak/>
        <w:t>developed</w:t>
      </w:r>
      <w:r w:rsidR="00043E13" w:rsidRPr="001351B0">
        <w:rPr>
          <w:rStyle w:val="normaltextrun"/>
          <w:rFonts w:ascii="Arial" w:hAnsi="Arial" w:cs="Arial"/>
          <w:color w:val="000000"/>
          <w:sz w:val="28"/>
          <w:szCs w:val="28"/>
          <w:shd w:val="clear" w:color="auto" w:fill="FFFFFF"/>
        </w:rPr>
        <w:t xml:space="preserve"> for things they could do next</w:t>
      </w:r>
      <w:r w:rsidR="00C30633">
        <w:rPr>
          <w:rStyle w:val="normaltextrun"/>
          <w:rFonts w:ascii="Arial" w:hAnsi="Arial" w:cs="Arial"/>
          <w:color w:val="000000"/>
          <w:sz w:val="28"/>
          <w:szCs w:val="28"/>
          <w:shd w:val="clear" w:color="auto" w:fill="FFFFFF"/>
        </w:rPr>
        <w:t>; this was provided, although only one participant was able to follow up and engage with other Inclusion Scotland activities</w:t>
      </w:r>
      <w:r w:rsidR="00043E13" w:rsidRPr="001351B0">
        <w:rPr>
          <w:rStyle w:val="normaltextrun"/>
          <w:rFonts w:ascii="Arial" w:hAnsi="Arial" w:cs="Arial"/>
          <w:color w:val="000000"/>
          <w:sz w:val="28"/>
          <w:szCs w:val="28"/>
          <w:shd w:val="clear" w:color="auto" w:fill="FFFFFF"/>
        </w:rPr>
        <w:t>.</w:t>
      </w:r>
      <w:r w:rsidR="00043E13">
        <w:rPr>
          <w:rStyle w:val="normaltextrun"/>
          <w:rFonts w:ascii="Arial" w:hAnsi="Arial" w:cs="Arial"/>
          <w:b/>
          <w:bCs/>
          <w:color w:val="000000"/>
          <w:sz w:val="28"/>
          <w:szCs w:val="28"/>
          <w:shd w:val="clear" w:color="auto" w:fill="FFFFFF"/>
        </w:rPr>
        <w:t xml:space="preserve"> </w:t>
      </w:r>
    </w:p>
    <w:p w14:paraId="29CAD730" w14:textId="7C3E98B5" w:rsidR="00043E13" w:rsidRDefault="00043E13" w:rsidP="004A3EB9">
      <w:pPr>
        <w:spacing w:line="360" w:lineRule="auto"/>
        <w:rPr>
          <w:rFonts w:ascii="Arial" w:hAnsi="Arial" w:cs="Arial"/>
          <w:sz w:val="28"/>
          <w:szCs w:val="28"/>
        </w:rPr>
      </w:pPr>
      <w:r>
        <w:rPr>
          <w:rFonts w:ascii="Arial" w:hAnsi="Arial" w:cs="Arial"/>
          <w:sz w:val="28"/>
          <w:szCs w:val="28"/>
        </w:rPr>
        <w:t xml:space="preserve">Leadership </w:t>
      </w:r>
      <w:r w:rsidR="00210DB1">
        <w:rPr>
          <w:rFonts w:ascii="Arial" w:hAnsi="Arial" w:cs="Arial"/>
          <w:sz w:val="28"/>
          <w:szCs w:val="28"/>
        </w:rPr>
        <w:t>development is relevant to achieving</w:t>
      </w:r>
      <w:r>
        <w:rPr>
          <w:rFonts w:ascii="Arial" w:hAnsi="Arial" w:cs="Arial"/>
          <w:sz w:val="28"/>
          <w:szCs w:val="28"/>
        </w:rPr>
        <w:t xml:space="preserve"> </w:t>
      </w:r>
      <w:r w:rsidR="00BD3BFB">
        <w:rPr>
          <w:rFonts w:ascii="Arial" w:hAnsi="Arial" w:cs="Arial"/>
          <w:sz w:val="28"/>
          <w:szCs w:val="28"/>
        </w:rPr>
        <w:t xml:space="preserve">a range of </w:t>
      </w:r>
      <w:r w:rsidR="00210DB1">
        <w:rPr>
          <w:rFonts w:ascii="Arial" w:hAnsi="Arial" w:cs="Arial"/>
          <w:sz w:val="28"/>
          <w:szCs w:val="28"/>
        </w:rPr>
        <w:t xml:space="preserve">Inclusion Scotland </w:t>
      </w:r>
      <w:r w:rsidR="00BD3BFB">
        <w:rPr>
          <w:rFonts w:ascii="Arial" w:hAnsi="Arial" w:cs="Arial"/>
          <w:sz w:val="28"/>
          <w:szCs w:val="28"/>
        </w:rPr>
        <w:t>priorities</w:t>
      </w:r>
      <w:r>
        <w:rPr>
          <w:rFonts w:ascii="Arial" w:hAnsi="Arial" w:cs="Arial"/>
          <w:sz w:val="28"/>
          <w:szCs w:val="28"/>
        </w:rPr>
        <w:t>, not least to disabled people becoming influential in policy making.</w:t>
      </w:r>
      <w:r w:rsidR="00BD3BFB">
        <w:rPr>
          <w:rFonts w:ascii="Arial" w:hAnsi="Arial" w:cs="Arial"/>
          <w:sz w:val="28"/>
          <w:szCs w:val="28"/>
        </w:rPr>
        <w:t xml:space="preserve"> </w:t>
      </w:r>
      <w:r w:rsidR="001F51FB">
        <w:rPr>
          <w:rFonts w:ascii="Arial" w:hAnsi="Arial" w:cs="Arial"/>
          <w:sz w:val="28"/>
          <w:szCs w:val="28"/>
        </w:rPr>
        <w:t>Disabled p</w:t>
      </w:r>
      <w:r>
        <w:rPr>
          <w:rFonts w:ascii="Arial" w:hAnsi="Arial" w:cs="Arial"/>
          <w:sz w:val="28"/>
          <w:szCs w:val="28"/>
        </w:rPr>
        <w:t xml:space="preserve">eople may </w:t>
      </w:r>
      <w:r w:rsidR="001F51FB">
        <w:rPr>
          <w:rFonts w:ascii="Arial" w:hAnsi="Arial" w:cs="Arial"/>
          <w:sz w:val="28"/>
          <w:szCs w:val="28"/>
        </w:rPr>
        <w:t>desire</w:t>
      </w:r>
      <w:r>
        <w:rPr>
          <w:rFonts w:ascii="Arial" w:hAnsi="Arial" w:cs="Arial"/>
          <w:sz w:val="28"/>
          <w:szCs w:val="28"/>
        </w:rPr>
        <w:t xml:space="preserve"> to use their LEL for very different purposes</w:t>
      </w:r>
      <w:r w:rsidR="001F51FB">
        <w:rPr>
          <w:rFonts w:ascii="Arial" w:hAnsi="Arial" w:cs="Arial"/>
          <w:sz w:val="28"/>
          <w:szCs w:val="28"/>
        </w:rPr>
        <w:t>, for example</w:t>
      </w:r>
      <w:r>
        <w:rPr>
          <w:rFonts w:ascii="Arial" w:hAnsi="Arial" w:cs="Arial"/>
          <w:sz w:val="28"/>
          <w:szCs w:val="28"/>
        </w:rPr>
        <w:t xml:space="preserve">: </w:t>
      </w:r>
    </w:p>
    <w:p w14:paraId="65AE02C3" w14:textId="77777777" w:rsidR="00043E13" w:rsidRDefault="00043E13" w:rsidP="004A3EB9">
      <w:pPr>
        <w:pStyle w:val="ListParagraph"/>
        <w:numPr>
          <w:ilvl w:val="0"/>
          <w:numId w:val="8"/>
        </w:numPr>
        <w:spacing w:line="360" w:lineRule="auto"/>
        <w:rPr>
          <w:rFonts w:ascii="Arial" w:hAnsi="Arial" w:cs="Arial"/>
          <w:sz w:val="28"/>
          <w:szCs w:val="28"/>
        </w:rPr>
      </w:pPr>
      <w:r>
        <w:rPr>
          <w:rFonts w:ascii="Arial" w:hAnsi="Arial" w:cs="Arial"/>
          <w:sz w:val="28"/>
          <w:szCs w:val="28"/>
        </w:rPr>
        <w:t>To campaign for change</w:t>
      </w:r>
    </w:p>
    <w:p w14:paraId="5FACD7C4" w14:textId="638BECB2" w:rsidR="00043E13" w:rsidRDefault="00043E13" w:rsidP="004A3EB9">
      <w:pPr>
        <w:pStyle w:val="ListParagraph"/>
        <w:numPr>
          <w:ilvl w:val="0"/>
          <w:numId w:val="8"/>
        </w:numPr>
        <w:spacing w:line="360" w:lineRule="auto"/>
        <w:rPr>
          <w:rFonts w:ascii="Arial" w:hAnsi="Arial" w:cs="Arial"/>
          <w:sz w:val="28"/>
          <w:szCs w:val="28"/>
        </w:rPr>
      </w:pPr>
      <w:r>
        <w:rPr>
          <w:rFonts w:ascii="Arial" w:hAnsi="Arial" w:cs="Arial"/>
          <w:sz w:val="28"/>
          <w:szCs w:val="28"/>
        </w:rPr>
        <w:t xml:space="preserve">To start an </w:t>
      </w:r>
      <w:proofErr w:type="spellStart"/>
      <w:r>
        <w:rPr>
          <w:rFonts w:ascii="Arial" w:hAnsi="Arial" w:cs="Arial"/>
          <w:sz w:val="28"/>
          <w:szCs w:val="28"/>
        </w:rPr>
        <w:t>organi</w:t>
      </w:r>
      <w:r w:rsidR="00C92D6F">
        <w:rPr>
          <w:rFonts w:ascii="Arial" w:hAnsi="Arial" w:cs="Arial"/>
          <w:sz w:val="28"/>
          <w:szCs w:val="28"/>
        </w:rPr>
        <w:t>s</w:t>
      </w:r>
      <w:r>
        <w:rPr>
          <w:rFonts w:ascii="Arial" w:hAnsi="Arial" w:cs="Arial"/>
          <w:sz w:val="28"/>
          <w:szCs w:val="28"/>
        </w:rPr>
        <w:t>ation</w:t>
      </w:r>
      <w:proofErr w:type="spellEnd"/>
    </w:p>
    <w:p w14:paraId="04DE6DBF" w14:textId="77777777" w:rsidR="00043E13" w:rsidRDefault="00043E13" w:rsidP="004A3EB9">
      <w:pPr>
        <w:pStyle w:val="ListParagraph"/>
        <w:numPr>
          <w:ilvl w:val="0"/>
          <w:numId w:val="8"/>
        </w:numPr>
        <w:spacing w:line="360" w:lineRule="auto"/>
        <w:rPr>
          <w:rFonts w:ascii="Arial" w:hAnsi="Arial" w:cs="Arial"/>
          <w:sz w:val="28"/>
          <w:szCs w:val="28"/>
        </w:rPr>
      </w:pPr>
      <w:r>
        <w:rPr>
          <w:rFonts w:ascii="Arial" w:hAnsi="Arial" w:cs="Arial"/>
          <w:sz w:val="28"/>
          <w:szCs w:val="28"/>
        </w:rPr>
        <w:t>To get a better job or return to the workplace</w:t>
      </w:r>
    </w:p>
    <w:p w14:paraId="6424EF4F" w14:textId="77777777" w:rsidR="00043E13" w:rsidRPr="00FD7FDA" w:rsidRDefault="00043E13" w:rsidP="004A3EB9">
      <w:pPr>
        <w:pStyle w:val="ListParagraph"/>
        <w:numPr>
          <w:ilvl w:val="0"/>
          <w:numId w:val="8"/>
        </w:numPr>
        <w:spacing w:line="360" w:lineRule="auto"/>
        <w:rPr>
          <w:rFonts w:ascii="Arial" w:hAnsi="Arial" w:cs="Arial"/>
          <w:sz w:val="28"/>
          <w:szCs w:val="28"/>
        </w:rPr>
      </w:pPr>
      <w:r>
        <w:rPr>
          <w:rFonts w:ascii="Arial" w:hAnsi="Arial" w:cs="Arial"/>
          <w:sz w:val="28"/>
          <w:szCs w:val="28"/>
        </w:rPr>
        <w:t xml:space="preserve">To have their voices heard effectively. </w:t>
      </w:r>
    </w:p>
    <w:p w14:paraId="49144BDA" w14:textId="77777777" w:rsidR="00C409A4" w:rsidRDefault="00C409A4" w:rsidP="004A3EB9">
      <w:pPr>
        <w:spacing w:line="360" w:lineRule="auto"/>
        <w:rPr>
          <w:rFonts w:ascii="Arial" w:hAnsi="Arial" w:cs="Arial"/>
          <w:sz w:val="28"/>
          <w:szCs w:val="28"/>
        </w:rPr>
      </w:pPr>
    </w:p>
    <w:p w14:paraId="701E0436" w14:textId="68F1256D" w:rsidR="000E2EB5" w:rsidRDefault="00C409A4" w:rsidP="004A3EB9">
      <w:pPr>
        <w:spacing w:line="360" w:lineRule="auto"/>
        <w:rPr>
          <w:rFonts w:ascii="Arial" w:hAnsi="Arial" w:cs="Arial"/>
          <w:sz w:val="28"/>
          <w:szCs w:val="28"/>
        </w:rPr>
      </w:pPr>
      <w:r>
        <w:rPr>
          <w:rFonts w:ascii="Arial" w:hAnsi="Arial" w:cs="Arial"/>
          <w:sz w:val="28"/>
          <w:szCs w:val="28"/>
        </w:rPr>
        <w:t xml:space="preserve">Inclusion Scotland could build on the pilot learning </w:t>
      </w:r>
      <w:r w:rsidR="009A6D94">
        <w:rPr>
          <w:rFonts w:ascii="Arial" w:hAnsi="Arial" w:cs="Arial"/>
          <w:sz w:val="28"/>
          <w:szCs w:val="28"/>
        </w:rPr>
        <w:t xml:space="preserve">in </w:t>
      </w:r>
      <w:proofErr w:type="gramStart"/>
      <w:r w:rsidR="009A6D94">
        <w:rPr>
          <w:rFonts w:ascii="Arial" w:hAnsi="Arial" w:cs="Arial"/>
          <w:sz w:val="28"/>
          <w:szCs w:val="28"/>
        </w:rPr>
        <w:t>a number of</w:t>
      </w:r>
      <w:proofErr w:type="gramEnd"/>
      <w:r w:rsidR="009A6D94">
        <w:rPr>
          <w:rFonts w:ascii="Arial" w:hAnsi="Arial" w:cs="Arial"/>
          <w:sz w:val="28"/>
          <w:szCs w:val="28"/>
        </w:rPr>
        <w:t xml:space="preserve"> areas of existing work</w:t>
      </w:r>
      <w:r w:rsidR="000E2EB5" w:rsidRPr="00714625">
        <w:rPr>
          <w:rFonts w:ascii="Arial" w:hAnsi="Arial" w:cs="Arial"/>
          <w:sz w:val="28"/>
          <w:szCs w:val="28"/>
        </w:rPr>
        <w:t>:</w:t>
      </w:r>
    </w:p>
    <w:p w14:paraId="4A9475F1" w14:textId="77777777" w:rsidR="000E2EB5" w:rsidRDefault="000E2EB5" w:rsidP="004A3EB9">
      <w:pPr>
        <w:pStyle w:val="ListParagraph"/>
        <w:numPr>
          <w:ilvl w:val="0"/>
          <w:numId w:val="1"/>
        </w:numPr>
        <w:spacing w:line="360" w:lineRule="auto"/>
        <w:rPr>
          <w:rFonts w:ascii="Arial" w:hAnsi="Arial" w:cs="Arial"/>
          <w:sz w:val="28"/>
          <w:szCs w:val="28"/>
        </w:rPr>
      </w:pPr>
      <w:r>
        <w:rPr>
          <w:rFonts w:ascii="Arial" w:hAnsi="Arial" w:cs="Arial"/>
          <w:sz w:val="28"/>
          <w:szCs w:val="28"/>
        </w:rPr>
        <w:t>Membership and partnership development</w:t>
      </w:r>
    </w:p>
    <w:p w14:paraId="3C7D6ECD" w14:textId="2CF8BC68" w:rsidR="000E2EB5" w:rsidRDefault="000E2EB5" w:rsidP="004A3EB9">
      <w:pPr>
        <w:pStyle w:val="ListParagraph"/>
        <w:numPr>
          <w:ilvl w:val="0"/>
          <w:numId w:val="1"/>
        </w:numPr>
        <w:spacing w:line="360" w:lineRule="auto"/>
        <w:rPr>
          <w:rFonts w:ascii="Arial" w:hAnsi="Arial" w:cs="Arial"/>
          <w:sz w:val="28"/>
          <w:szCs w:val="28"/>
        </w:rPr>
      </w:pPr>
      <w:r>
        <w:rPr>
          <w:rFonts w:ascii="Arial" w:hAnsi="Arial" w:cs="Arial"/>
          <w:sz w:val="28"/>
          <w:szCs w:val="28"/>
        </w:rPr>
        <w:t xml:space="preserve">Employment </w:t>
      </w:r>
      <w:r w:rsidR="00A50727">
        <w:rPr>
          <w:rFonts w:ascii="Arial" w:hAnsi="Arial" w:cs="Arial"/>
          <w:sz w:val="28"/>
          <w:szCs w:val="28"/>
        </w:rPr>
        <w:t>support and development</w:t>
      </w:r>
    </w:p>
    <w:p w14:paraId="3310768E" w14:textId="5D60BF5D" w:rsidR="000E2EB5" w:rsidRDefault="000E2EB5" w:rsidP="004A3EB9">
      <w:pPr>
        <w:pStyle w:val="ListParagraph"/>
        <w:numPr>
          <w:ilvl w:val="0"/>
          <w:numId w:val="1"/>
        </w:numPr>
        <w:spacing w:line="360" w:lineRule="auto"/>
        <w:rPr>
          <w:rFonts w:ascii="Arial" w:hAnsi="Arial" w:cs="Arial"/>
          <w:sz w:val="28"/>
          <w:szCs w:val="28"/>
        </w:rPr>
      </w:pPr>
      <w:r>
        <w:rPr>
          <w:rFonts w:ascii="Arial" w:hAnsi="Arial" w:cs="Arial"/>
          <w:sz w:val="28"/>
          <w:szCs w:val="28"/>
        </w:rPr>
        <w:t>People-led Policy Panels and communities of practice</w:t>
      </w:r>
    </w:p>
    <w:p w14:paraId="19A0F563" w14:textId="3A67FF23" w:rsidR="000E2EB5" w:rsidRDefault="000E2EB5" w:rsidP="004A3EB9">
      <w:pPr>
        <w:pStyle w:val="ListParagraph"/>
        <w:numPr>
          <w:ilvl w:val="0"/>
          <w:numId w:val="1"/>
        </w:numPr>
        <w:spacing w:line="360" w:lineRule="auto"/>
        <w:rPr>
          <w:rFonts w:ascii="Arial" w:hAnsi="Arial" w:cs="Arial"/>
          <w:sz w:val="28"/>
          <w:szCs w:val="28"/>
        </w:rPr>
      </w:pPr>
      <w:r>
        <w:rPr>
          <w:rFonts w:ascii="Arial" w:hAnsi="Arial" w:cs="Arial"/>
          <w:sz w:val="28"/>
          <w:szCs w:val="28"/>
        </w:rPr>
        <w:t>Staff or Board development (</w:t>
      </w:r>
      <w:r w:rsidR="00A50727">
        <w:rPr>
          <w:rFonts w:ascii="Arial" w:hAnsi="Arial" w:cs="Arial"/>
          <w:sz w:val="28"/>
          <w:szCs w:val="28"/>
        </w:rPr>
        <w:t xml:space="preserve">since </w:t>
      </w:r>
      <w:r>
        <w:rPr>
          <w:rFonts w:ascii="Arial" w:hAnsi="Arial" w:cs="Arial"/>
          <w:sz w:val="28"/>
          <w:szCs w:val="28"/>
        </w:rPr>
        <w:t xml:space="preserve">many </w:t>
      </w:r>
      <w:r w:rsidR="00A50727">
        <w:rPr>
          <w:rFonts w:ascii="Arial" w:hAnsi="Arial" w:cs="Arial"/>
          <w:sz w:val="28"/>
          <w:szCs w:val="28"/>
        </w:rPr>
        <w:t>individuals</w:t>
      </w:r>
      <w:r>
        <w:rPr>
          <w:rFonts w:ascii="Arial" w:hAnsi="Arial" w:cs="Arial"/>
          <w:sz w:val="28"/>
          <w:szCs w:val="28"/>
        </w:rPr>
        <w:t xml:space="preserve"> are, or </w:t>
      </w:r>
      <w:r w:rsidR="00A50727">
        <w:rPr>
          <w:rFonts w:ascii="Arial" w:hAnsi="Arial" w:cs="Arial"/>
          <w:sz w:val="28"/>
          <w:szCs w:val="28"/>
        </w:rPr>
        <w:t>could</w:t>
      </w:r>
      <w:r>
        <w:rPr>
          <w:rFonts w:ascii="Arial" w:hAnsi="Arial" w:cs="Arial"/>
          <w:sz w:val="28"/>
          <w:szCs w:val="28"/>
        </w:rPr>
        <w:t xml:space="preserve"> become, lived experience leaders</w:t>
      </w:r>
      <w:r w:rsidR="00562A3C">
        <w:rPr>
          <w:rFonts w:ascii="Arial" w:hAnsi="Arial" w:cs="Arial"/>
          <w:sz w:val="28"/>
          <w:szCs w:val="28"/>
        </w:rPr>
        <w:t xml:space="preserve"> through these routes</w:t>
      </w:r>
      <w:r>
        <w:rPr>
          <w:rFonts w:ascii="Arial" w:hAnsi="Arial" w:cs="Arial"/>
          <w:sz w:val="28"/>
          <w:szCs w:val="28"/>
        </w:rPr>
        <w:t>)</w:t>
      </w:r>
    </w:p>
    <w:p w14:paraId="4EF29B99" w14:textId="0F273202" w:rsidR="000E2EB5" w:rsidRDefault="000E2EB5" w:rsidP="004A3EB9">
      <w:pPr>
        <w:pStyle w:val="ListParagraph"/>
        <w:numPr>
          <w:ilvl w:val="0"/>
          <w:numId w:val="1"/>
        </w:numPr>
        <w:spacing w:line="360" w:lineRule="auto"/>
        <w:rPr>
          <w:rFonts w:ascii="Arial" w:hAnsi="Arial" w:cs="Arial"/>
          <w:sz w:val="28"/>
          <w:szCs w:val="28"/>
        </w:rPr>
      </w:pPr>
      <w:r>
        <w:rPr>
          <w:rFonts w:ascii="Arial" w:hAnsi="Arial" w:cs="Arial"/>
          <w:sz w:val="28"/>
          <w:szCs w:val="28"/>
        </w:rPr>
        <w:t xml:space="preserve">Wider shadowing or mentoring </w:t>
      </w:r>
      <w:proofErr w:type="spellStart"/>
      <w:r>
        <w:rPr>
          <w:rFonts w:ascii="Arial" w:hAnsi="Arial" w:cs="Arial"/>
          <w:sz w:val="28"/>
          <w:szCs w:val="28"/>
        </w:rPr>
        <w:t>programmes</w:t>
      </w:r>
      <w:proofErr w:type="spellEnd"/>
      <w:r>
        <w:rPr>
          <w:rFonts w:ascii="Arial" w:hAnsi="Arial" w:cs="Arial"/>
          <w:sz w:val="28"/>
          <w:szCs w:val="28"/>
        </w:rPr>
        <w:t xml:space="preserve">, </w:t>
      </w:r>
      <w:proofErr w:type="gramStart"/>
      <w:r>
        <w:rPr>
          <w:rFonts w:ascii="Arial" w:hAnsi="Arial" w:cs="Arial"/>
          <w:sz w:val="28"/>
          <w:szCs w:val="28"/>
        </w:rPr>
        <w:t>e.g.</w:t>
      </w:r>
      <w:proofErr w:type="gramEnd"/>
      <w:r>
        <w:rPr>
          <w:rFonts w:ascii="Arial" w:hAnsi="Arial" w:cs="Arial"/>
          <w:sz w:val="28"/>
          <w:szCs w:val="28"/>
        </w:rPr>
        <w:t xml:space="preserve"> in the context of access to politics (shadowing policy-makers?), </w:t>
      </w:r>
      <w:r w:rsidR="00031E3E">
        <w:rPr>
          <w:rFonts w:ascii="Arial" w:hAnsi="Arial" w:cs="Arial"/>
          <w:sz w:val="28"/>
          <w:szCs w:val="28"/>
        </w:rPr>
        <w:t xml:space="preserve">or </w:t>
      </w:r>
      <w:r>
        <w:rPr>
          <w:rFonts w:ascii="Arial" w:hAnsi="Arial" w:cs="Arial"/>
          <w:sz w:val="28"/>
          <w:szCs w:val="28"/>
        </w:rPr>
        <w:t>with Inclusion Scotland staff (</w:t>
      </w:r>
      <w:r w:rsidR="00E67017">
        <w:rPr>
          <w:rFonts w:ascii="Arial" w:hAnsi="Arial" w:cs="Arial"/>
          <w:sz w:val="28"/>
          <w:szCs w:val="28"/>
        </w:rPr>
        <w:t xml:space="preserve">who are often </w:t>
      </w:r>
      <w:proofErr w:type="spellStart"/>
      <w:r w:rsidR="00E67017">
        <w:rPr>
          <w:rFonts w:ascii="Arial" w:hAnsi="Arial" w:cs="Arial"/>
          <w:sz w:val="28"/>
          <w:szCs w:val="28"/>
        </w:rPr>
        <w:t>recognised</w:t>
      </w:r>
      <w:proofErr w:type="spellEnd"/>
      <w:r w:rsidR="00E67017">
        <w:rPr>
          <w:rFonts w:ascii="Arial" w:hAnsi="Arial" w:cs="Arial"/>
          <w:sz w:val="28"/>
          <w:szCs w:val="28"/>
        </w:rPr>
        <w:t xml:space="preserve"> as </w:t>
      </w:r>
      <w:proofErr w:type="spellStart"/>
      <w:r w:rsidR="00E67017">
        <w:rPr>
          <w:rFonts w:ascii="Arial" w:hAnsi="Arial" w:cs="Arial"/>
          <w:sz w:val="28"/>
          <w:szCs w:val="28"/>
        </w:rPr>
        <w:t>LEx</w:t>
      </w:r>
      <w:proofErr w:type="spellEnd"/>
      <w:r w:rsidR="00E67017">
        <w:rPr>
          <w:rFonts w:ascii="Arial" w:hAnsi="Arial" w:cs="Arial"/>
          <w:sz w:val="28"/>
          <w:szCs w:val="28"/>
        </w:rPr>
        <w:t xml:space="preserve"> leaders)</w:t>
      </w:r>
    </w:p>
    <w:p w14:paraId="06C46590" w14:textId="419D4419" w:rsidR="000E2EB5" w:rsidRDefault="000E2EB5" w:rsidP="004A3EB9">
      <w:pPr>
        <w:pStyle w:val="ListParagraph"/>
        <w:numPr>
          <w:ilvl w:val="0"/>
          <w:numId w:val="1"/>
        </w:numPr>
        <w:spacing w:line="360" w:lineRule="auto"/>
      </w:pPr>
      <w:r w:rsidRPr="00A6680F">
        <w:rPr>
          <w:rFonts w:ascii="Arial" w:hAnsi="Arial" w:cs="Arial"/>
          <w:sz w:val="28"/>
          <w:szCs w:val="28"/>
        </w:rPr>
        <w:t xml:space="preserve">Reviving, and integrating development into, the ‘access all areas’ network for former interns and other </w:t>
      </w:r>
      <w:r w:rsidR="00A6680F" w:rsidRPr="00A6680F">
        <w:rPr>
          <w:rFonts w:ascii="Arial" w:hAnsi="Arial" w:cs="Arial"/>
          <w:sz w:val="28"/>
          <w:szCs w:val="28"/>
        </w:rPr>
        <w:t xml:space="preserve">project </w:t>
      </w:r>
      <w:r w:rsidRPr="00A6680F">
        <w:rPr>
          <w:rFonts w:ascii="Arial" w:hAnsi="Arial" w:cs="Arial"/>
          <w:sz w:val="28"/>
          <w:szCs w:val="28"/>
        </w:rPr>
        <w:t>participants</w:t>
      </w:r>
      <w:r w:rsidR="00A6680F">
        <w:rPr>
          <w:rFonts w:ascii="Arial" w:hAnsi="Arial" w:cs="Arial"/>
          <w:sz w:val="28"/>
          <w:szCs w:val="28"/>
        </w:rPr>
        <w:t>.</w:t>
      </w:r>
    </w:p>
    <w:p w14:paraId="3778F63E" w14:textId="77777777" w:rsidR="000E2EB5" w:rsidRDefault="000E2EB5" w:rsidP="004A3EB9">
      <w:pPr>
        <w:spacing w:line="360" w:lineRule="auto"/>
      </w:pPr>
    </w:p>
    <w:p w14:paraId="368B7374" w14:textId="46A17981" w:rsidR="000E2EB5" w:rsidRPr="0091271E" w:rsidRDefault="008E0FEC" w:rsidP="004A3EB9">
      <w:pPr>
        <w:spacing w:line="360" w:lineRule="auto"/>
        <w:rPr>
          <w:rFonts w:ascii="Arial" w:hAnsi="Arial" w:cs="Arial"/>
          <w:sz w:val="28"/>
          <w:szCs w:val="28"/>
        </w:rPr>
      </w:pPr>
      <w:r>
        <w:rPr>
          <w:rFonts w:ascii="Arial" w:hAnsi="Arial" w:cs="Arial"/>
          <w:sz w:val="28"/>
          <w:szCs w:val="28"/>
        </w:rPr>
        <w:t xml:space="preserve">For this to be successful, additional income will be required.  </w:t>
      </w:r>
      <w:r w:rsidR="000E2EB5">
        <w:rPr>
          <w:rFonts w:ascii="Arial" w:hAnsi="Arial" w:cs="Arial"/>
          <w:sz w:val="28"/>
          <w:szCs w:val="28"/>
        </w:rPr>
        <w:t xml:space="preserve">Funding options </w:t>
      </w:r>
      <w:r>
        <w:rPr>
          <w:rFonts w:ascii="Arial" w:hAnsi="Arial" w:cs="Arial"/>
          <w:sz w:val="28"/>
          <w:szCs w:val="28"/>
        </w:rPr>
        <w:t xml:space="preserve">could </w:t>
      </w:r>
      <w:r w:rsidR="000E2EB5">
        <w:rPr>
          <w:rFonts w:ascii="Arial" w:hAnsi="Arial" w:cs="Arial"/>
          <w:sz w:val="28"/>
          <w:szCs w:val="28"/>
        </w:rPr>
        <w:t xml:space="preserve">include: </w:t>
      </w:r>
    </w:p>
    <w:p w14:paraId="1ED8F532" w14:textId="081E1694" w:rsidR="000E2EB5" w:rsidRDefault="005D6871" w:rsidP="004A3EB9">
      <w:pPr>
        <w:pStyle w:val="ListParagraph"/>
        <w:numPr>
          <w:ilvl w:val="0"/>
          <w:numId w:val="1"/>
        </w:numPr>
        <w:spacing w:line="360" w:lineRule="auto"/>
        <w:rPr>
          <w:rFonts w:ascii="Arial" w:hAnsi="Arial" w:cs="Arial"/>
          <w:sz w:val="28"/>
          <w:szCs w:val="28"/>
        </w:rPr>
      </w:pPr>
      <w:r>
        <w:rPr>
          <w:rFonts w:ascii="Arial" w:hAnsi="Arial" w:cs="Arial"/>
          <w:sz w:val="28"/>
          <w:szCs w:val="28"/>
        </w:rPr>
        <w:lastRenderedPageBreak/>
        <w:t>Seeking</w:t>
      </w:r>
      <w:r w:rsidR="000E2EB5">
        <w:rPr>
          <w:rFonts w:ascii="Arial" w:hAnsi="Arial" w:cs="Arial"/>
          <w:sz w:val="28"/>
          <w:szCs w:val="28"/>
        </w:rPr>
        <w:t xml:space="preserve"> funding to </w:t>
      </w:r>
      <w:r>
        <w:rPr>
          <w:rFonts w:ascii="Arial" w:hAnsi="Arial" w:cs="Arial"/>
          <w:sz w:val="28"/>
          <w:szCs w:val="28"/>
        </w:rPr>
        <w:t>develop a future</w:t>
      </w:r>
      <w:r w:rsidR="000E2EB5">
        <w:rPr>
          <w:rFonts w:ascii="Arial" w:hAnsi="Arial" w:cs="Arial"/>
          <w:sz w:val="28"/>
          <w:szCs w:val="28"/>
        </w:rPr>
        <w:t xml:space="preserve"> similar project (</w:t>
      </w:r>
      <w:r>
        <w:rPr>
          <w:rFonts w:ascii="Arial" w:hAnsi="Arial" w:cs="Arial"/>
          <w:sz w:val="28"/>
          <w:szCs w:val="28"/>
        </w:rPr>
        <w:t>if a funder with relevant priorities can be identified</w:t>
      </w:r>
      <w:r w:rsidR="000E2EB5">
        <w:rPr>
          <w:rFonts w:ascii="Arial" w:hAnsi="Arial" w:cs="Arial"/>
          <w:sz w:val="28"/>
          <w:szCs w:val="28"/>
        </w:rPr>
        <w:t>)</w:t>
      </w:r>
    </w:p>
    <w:p w14:paraId="23141711" w14:textId="71C1A24C" w:rsidR="000E2EB5" w:rsidRDefault="000E2EB5" w:rsidP="004A3EB9">
      <w:pPr>
        <w:pStyle w:val="ListParagraph"/>
        <w:numPr>
          <w:ilvl w:val="0"/>
          <w:numId w:val="1"/>
        </w:numPr>
        <w:spacing w:line="360" w:lineRule="auto"/>
        <w:rPr>
          <w:rFonts w:ascii="Arial" w:hAnsi="Arial" w:cs="Arial"/>
          <w:sz w:val="28"/>
          <w:szCs w:val="28"/>
        </w:rPr>
      </w:pPr>
      <w:r>
        <w:rPr>
          <w:rFonts w:ascii="Arial" w:hAnsi="Arial" w:cs="Arial"/>
          <w:sz w:val="28"/>
          <w:szCs w:val="28"/>
        </w:rPr>
        <w:t xml:space="preserve">Incorporating aspects </w:t>
      </w:r>
      <w:r w:rsidR="00377173">
        <w:rPr>
          <w:rFonts w:ascii="Arial" w:hAnsi="Arial" w:cs="Arial"/>
          <w:sz w:val="28"/>
          <w:szCs w:val="28"/>
        </w:rPr>
        <w:t xml:space="preserve">of the project </w:t>
      </w:r>
      <w:r>
        <w:rPr>
          <w:rFonts w:ascii="Arial" w:hAnsi="Arial" w:cs="Arial"/>
          <w:sz w:val="28"/>
          <w:szCs w:val="28"/>
        </w:rPr>
        <w:t>into funding applications</w:t>
      </w:r>
      <w:r w:rsidR="00377173">
        <w:rPr>
          <w:rFonts w:ascii="Arial" w:hAnsi="Arial" w:cs="Arial"/>
          <w:sz w:val="28"/>
          <w:szCs w:val="28"/>
        </w:rPr>
        <w:t xml:space="preserve"> for other connected activity</w:t>
      </w:r>
    </w:p>
    <w:p w14:paraId="54C5BD31" w14:textId="5F498945" w:rsidR="000E2EB5" w:rsidRDefault="000E2EB5" w:rsidP="004A3EB9">
      <w:pPr>
        <w:pStyle w:val="ListParagraph"/>
        <w:numPr>
          <w:ilvl w:val="0"/>
          <w:numId w:val="1"/>
        </w:numPr>
        <w:spacing w:line="360" w:lineRule="auto"/>
        <w:rPr>
          <w:rFonts w:ascii="Arial" w:hAnsi="Arial" w:cs="Arial"/>
          <w:sz w:val="28"/>
          <w:szCs w:val="28"/>
        </w:rPr>
      </w:pPr>
      <w:r>
        <w:rPr>
          <w:rFonts w:ascii="Arial" w:hAnsi="Arial" w:cs="Arial"/>
          <w:sz w:val="28"/>
          <w:szCs w:val="28"/>
        </w:rPr>
        <w:t xml:space="preserve">Exploring whether some </w:t>
      </w:r>
      <w:r w:rsidR="00377173">
        <w:rPr>
          <w:rFonts w:ascii="Arial" w:hAnsi="Arial" w:cs="Arial"/>
          <w:sz w:val="28"/>
          <w:szCs w:val="28"/>
        </w:rPr>
        <w:t>activities</w:t>
      </w:r>
      <w:r>
        <w:rPr>
          <w:rFonts w:ascii="Arial" w:hAnsi="Arial" w:cs="Arial"/>
          <w:sz w:val="28"/>
          <w:szCs w:val="28"/>
        </w:rPr>
        <w:t xml:space="preserve"> could be</w:t>
      </w:r>
      <w:r w:rsidR="005C5370">
        <w:rPr>
          <w:rFonts w:ascii="Arial" w:hAnsi="Arial" w:cs="Arial"/>
          <w:sz w:val="28"/>
          <w:szCs w:val="28"/>
        </w:rPr>
        <w:t>come</w:t>
      </w:r>
      <w:r>
        <w:rPr>
          <w:rFonts w:ascii="Arial" w:hAnsi="Arial" w:cs="Arial"/>
          <w:sz w:val="28"/>
          <w:szCs w:val="28"/>
        </w:rPr>
        <w:t xml:space="preserve"> </w:t>
      </w:r>
      <w:r w:rsidR="005C5370">
        <w:rPr>
          <w:rFonts w:ascii="Arial" w:hAnsi="Arial" w:cs="Arial"/>
          <w:sz w:val="28"/>
          <w:szCs w:val="28"/>
        </w:rPr>
        <w:t xml:space="preserve">potential streams for </w:t>
      </w:r>
      <w:r>
        <w:rPr>
          <w:rFonts w:ascii="Arial" w:hAnsi="Arial" w:cs="Arial"/>
          <w:sz w:val="28"/>
          <w:szCs w:val="28"/>
        </w:rPr>
        <w:t>income generati</w:t>
      </w:r>
      <w:r w:rsidR="005C5370">
        <w:rPr>
          <w:rFonts w:ascii="Arial" w:hAnsi="Arial" w:cs="Arial"/>
          <w:sz w:val="28"/>
          <w:szCs w:val="28"/>
        </w:rPr>
        <w:t>on.</w:t>
      </w:r>
    </w:p>
    <w:p w14:paraId="40F7EEB9" w14:textId="77777777" w:rsidR="000E2EB5" w:rsidRDefault="000E2EB5" w:rsidP="000E2EB5">
      <w:pPr>
        <w:rPr>
          <w:rFonts w:ascii="Arial" w:hAnsi="Arial" w:cs="Arial"/>
          <w:sz w:val="28"/>
          <w:szCs w:val="28"/>
        </w:rPr>
      </w:pPr>
    </w:p>
    <w:p w14:paraId="7667330A" w14:textId="25E36561" w:rsidR="000E2EB5" w:rsidRPr="00EB728A" w:rsidRDefault="00FE20F4" w:rsidP="00A36532">
      <w:pPr>
        <w:pStyle w:val="Heading1"/>
        <w:rPr>
          <w:rFonts w:ascii="Arial" w:hAnsi="Arial" w:cs="Arial"/>
          <w:b/>
          <w:color w:val="auto"/>
          <w:sz w:val="36"/>
          <w:szCs w:val="36"/>
        </w:rPr>
      </w:pPr>
      <w:bookmarkStart w:id="23" w:name="_Toc77755363"/>
      <w:r w:rsidRPr="00EB728A">
        <w:rPr>
          <w:rFonts w:ascii="Arial" w:hAnsi="Arial" w:cs="Arial"/>
          <w:b/>
          <w:color w:val="auto"/>
          <w:sz w:val="36"/>
          <w:szCs w:val="36"/>
        </w:rPr>
        <w:t>10</w:t>
      </w:r>
      <w:r w:rsidR="00A36532" w:rsidRPr="00EB728A">
        <w:rPr>
          <w:rFonts w:ascii="Arial" w:hAnsi="Arial" w:cs="Arial"/>
          <w:b/>
          <w:color w:val="auto"/>
          <w:sz w:val="36"/>
          <w:szCs w:val="36"/>
        </w:rPr>
        <w:t xml:space="preserve">.  </w:t>
      </w:r>
      <w:r w:rsidR="00217921" w:rsidRPr="00EB728A">
        <w:rPr>
          <w:rFonts w:ascii="Arial" w:hAnsi="Arial" w:cs="Arial"/>
          <w:b/>
          <w:color w:val="auto"/>
          <w:sz w:val="36"/>
          <w:szCs w:val="36"/>
        </w:rPr>
        <w:t>Conclusion</w:t>
      </w:r>
      <w:bookmarkEnd w:id="23"/>
    </w:p>
    <w:p w14:paraId="1FB50D7C" w14:textId="7FD32051" w:rsidR="00C25A83" w:rsidRDefault="00C25A83" w:rsidP="00F367A7">
      <w:pPr>
        <w:spacing w:after="0"/>
      </w:pPr>
    </w:p>
    <w:p w14:paraId="618BAE32" w14:textId="77777777" w:rsidR="00C25A83" w:rsidRPr="00F367A7" w:rsidRDefault="00C25A83" w:rsidP="00F367A7">
      <w:pPr>
        <w:spacing w:after="0"/>
      </w:pPr>
    </w:p>
    <w:p w14:paraId="410A1DAE" w14:textId="617DB4C4" w:rsidR="00217921" w:rsidRPr="005C5370" w:rsidRDefault="002775CA" w:rsidP="004A3EB9">
      <w:pPr>
        <w:spacing w:line="360" w:lineRule="auto"/>
        <w:rPr>
          <w:rFonts w:ascii="Arial" w:hAnsi="Arial" w:cs="Arial"/>
          <w:sz w:val="28"/>
          <w:szCs w:val="28"/>
        </w:rPr>
      </w:pPr>
      <w:proofErr w:type="gramStart"/>
      <w:r>
        <w:rPr>
          <w:rFonts w:ascii="Arial" w:hAnsi="Arial" w:cs="Arial"/>
          <w:sz w:val="28"/>
          <w:szCs w:val="28"/>
        </w:rPr>
        <w:t>It is clear that the</w:t>
      </w:r>
      <w:proofErr w:type="gramEnd"/>
      <w:r>
        <w:rPr>
          <w:rFonts w:ascii="Arial" w:hAnsi="Arial" w:cs="Arial"/>
          <w:sz w:val="28"/>
          <w:szCs w:val="28"/>
        </w:rPr>
        <w:t xml:space="preserve"> pilot </w:t>
      </w:r>
      <w:r w:rsidR="00FA29E5">
        <w:rPr>
          <w:rFonts w:ascii="Arial" w:hAnsi="Arial" w:cs="Arial"/>
          <w:sz w:val="28"/>
          <w:szCs w:val="28"/>
        </w:rPr>
        <w:t xml:space="preserve">project was successful, achieving its aims and providing valued development support to a small cadre of Lived Experience Leaders.  </w:t>
      </w:r>
      <w:r w:rsidR="00463FF0">
        <w:rPr>
          <w:rFonts w:ascii="Arial" w:hAnsi="Arial" w:cs="Arial"/>
          <w:sz w:val="28"/>
          <w:szCs w:val="28"/>
        </w:rPr>
        <w:t xml:space="preserve">While it is disappointing that the project could not continue, the learning and relationships built during the pilot can </w:t>
      </w:r>
      <w:r w:rsidR="004D3470">
        <w:rPr>
          <w:rFonts w:ascii="Arial" w:hAnsi="Arial" w:cs="Arial"/>
          <w:sz w:val="28"/>
          <w:szCs w:val="28"/>
        </w:rPr>
        <w:t xml:space="preserve">be integrated into Inclusion Scotland’s work in a range of useful ways. </w:t>
      </w:r>
      <w:r w:rsidR="00B7324B">
        <w:rPr>
          <w:rFonts w:ascii="Arial" w:hAnsi="Arial" w:cs="Arial"/>
          <w:sz w:val="28"/>
          <w:szCs w:val="28"/>
        </w:rPr>
        <w:t>It will be important to share this learning with other organisations in this field</w:t>
      </w:r>
      <w:r w:rsidR="00FD5005">
        <w:rPr>
          <w:rFonts w:ascii="Arial" w:hAnsi="Arial" w:cs="Arial"/>
          <w:sz w:val="28"/>
          <w:szCs w:val="28"/>
        </w:rPr>
        <w:t>, to encourage pilot participants to share their experiences,</w:t>
      </w:r>
      <w:r w:rsidR="00B7324B">
        <w:rPr>
          <w:rFonts w:ascii="Arial" w:hAnsi="Arial" w:cs="Arial"/>
          <w:sz w:val="28"/>
          <w:szCs w:val="28"/>
        </w:rPr>
        <w:t xml:space="preserve"> and to </w:t>
      </w:r>
      <w:r w:rsidR="00FD5005">
        <w:rPr>
          <w:rFonts w:ascii="Arial" w:hAnsi="Arial" w:cs="Arial"/>
          <w:sz w:val="28"/>
          <w:szCs w:val="28"/>
        </w:rPr>
        <w:t>seek to include Lived Experience leadership development into plans going forward.</w:t>
      </w:r>
    </w:p>
    <w:p w14:paraId="3C5FE025" w14:textId="77777777" w:rsidR="002F1FDA" w:rsidRDefault="002F1FDA">
      <w:pPr>
        <w:rPr>
          <w:rFonts w:asciiTheme="majorHAnsi" w:eastAsia="Calibri" w:hAnsiTheme="majorHAnsi" w:cstheme="majorBidi"/>
          <w:b/>
          <w:bCs/>
          <w:color w:val="2F5496" w:themeColor="accent1" w:themeShade="BF"/>
          <w:sz w:val="32"/>
          <w:szCs w:val="32"/>
        </w:rPr>
      </w:pPr>
      <w:r>
        <w:rPr>
          <w:rFonts w:eastAsia="Calibri"/>
          <w:b/>
          <w:bCs/>
        </w:rPr>
        <w:br w:type="page"/>
      </w:r>
    </w:p>
    <w:p w14:paraId="769E67C6" w14:textId="345F056C" w:rsidR="00854AA5" w:rsidRPr="005B576E" w:rsidRDefault="00A11E5A" w:rsidP="00E82C3F">
      <w:pPr>
        <w:pStyle w:val="Heading1"/>
        <w:rPr>
          <w:rFonts w:ascii="Arial" w:eastAsia="Calibri" w:hAnsi="Arial" w:cs="Arial"/>
          <w:b/>
          <w:color w:val="auto"/>
          <w:sz w:val="36"/>
          <w:szCs w:val="36"/>
        </w:rPr>
      </w:pPr>
      <w:bookmarkStart w:id="24" w:name="_Toc77755364"/>
      <w:r w:rsidRPr="74EF4641">
        <w:rPr>
          <w:rFonts w:ascii="Arial" w:eastAsia="Calibri" w:hAnsi="Arial" w:cs="Arial"/>
          <w:b/>
          <w:color w:val="auto"/>
          <w:sz w:val="36"/>
          <w:szCs w:val="36"/>
        </w:rPr>
        <w:lastRenderedPageBreak/>
        <w:t>Appendix</w:t>
      </w:r>
      <w:r w:rsidR="0047206F" w:rsidRPr="74EF4641">
        <w:rPr>
          <w:rFonts w:ascii="Arial" w:eastAsia="Calibri" w:hAnsi="Arial" w:cs="Arial"/>
          <w:b/>
          <w:color w:val="auto"/>
          <w:sz w:val="36"/>
          <w:szCs w:val="36"/>
        </w:rPr>
        <w:t xml:space="preserve"> 1</w:t>
      </w:r>
      <w:r w:rsidRPr="74EF4641">
        <w:rPr>
          <w:rFonts w:ascii="Arial" w:eastAsia="Calibri" w:hAnsi="Arial" w:cs="Arial"/>
          <w:b/>
          <w:color w:val="auto"/>
          <w:sz w:val="36"/>
          <w:szCs w:val="36"/>
        </w:rPr>
        <w:t xml:space="preserve"> - </w:t>
      </w:r>
      <w:r w:rsidR="00854AA5" w:rsidRPr="74EF4641">
        <w:rPr>
          <w:rFonts w:ascii="Arial" w:eastAsia="Calibri" w:hAnsi="Arial" w:cs="Arial"/>
          <w:b/>
          <w:color w:val="auto"/>
          <w:sz w:val="36"/>
          <w:szCs w:val="36"/>
        </w:rPr>
        <w:t>Definitions &amp; Abbreviations</w:t>
      </w:r>
      <w:bookmarkEnd w:id="24"/>
    </w:p>
    <w:p w14:paraId="4FAD0B16" w14:textId="11B252FC" w:rsidR="74EF4641" w:rsidRDefault="74EF4641" w:rsidP="74EF4641">
      <w:pPr>
        <w:spacing w:line="360" w:lineRule="auto"/>
        <w:rPr>
          <w:rFonts w:ascii="Arial" w:eastAsia="Calibri" w:hAnsi="Arial" w:cs="Arial"/>
          <w:sz w:val="28"/>
          <w:szCs w:val="28"/>
        </w:rPr>
      </w:pPr>
    </w:p>
    <w:p w14:paraId="36000201" w14:textId="64CA523D" w:rsidR="00854AA5" w:rsidRPr="005C5370" w:rsidRDefault="00854AA5" w:rsidP="74EF4641">
      <w:pPr>
        <w:spacing w:line="360" w:lineRule="auto"/>
        <w:rPr>
          <w:rFonts w:ascii="Arial" w:eastAsia="Calibri" w:hAnsi="Arial" w:cs="Arial"/>
          <w:sz w:val="28"/>
          <w:szCs w:val="28"/>
        </w:rPr>
      </w:pPr>
      <w:r w:rsidRPr="005C5370">
        <w:rPr>
          <w:rFonts w:ascii="Arial" w:eastAsia="Calibri" w:hAnsi="Arial" w:cs="Arial"/>
          <w:sz w:val="28"/>
          <w:szCs w:val="28"/>
        </w:rPr>
        <w:t xml:space="preserve">For this project, and in this report, we have used definitions of Lived Experience, Lived Expertise and Lived experience leadership from “Lived Experience Leadership: Rebooting the DNA of Leadership” by Baljeet Sandhu, 2019. </w:t>
      </w:r>
    </w:p>
    <w:p w14:paraId="3959A992" w14:textId="77777777" w:rsidR="00854AA5" w:rsidRPr="005C5370" w:rsidRDefault="00854AA5" w:rsidP="74EF4641">
      <w:pPr>
        <w:spacing w:line="360" w:lineRule="auto"/>
        <w:rPr>
          <w:rFonts w:ascii="Arial" w:eastAsia="Calibri" w:hAnsi="Arial" w:cs="Arial"/>
          <w:i/>
          <w:iCs/>
          <w:sz w:val="28"/>
          <w:szCs w:val="28"/>
        </w:rPr>
      </w:pPr>
      <w:r w:rsidRPr="005C5370">
        <w:rPr>
          <w:rFonts w:ascii="Arial" w:eastAsia="Calibri" w:hAnsi="Arial" w:cs="Arial"/>
          <w:b/>
          <w:bCs/>
          <w:i/>
          <w:iCs/>
          <w:sz w:val="28"/>
          <w:szCs w:val="28"/>
        </w:rPr>
        <w:t>Lived Experience Leader-</w:t>
      </w:r>
      <w:r w:rsidRPr="005C5370">
        <w:rPr>
          <w:rFonts w:ascii="Arial" w:eastAsia="Calibri" w:hAnsi="Arial" w:cs="Arial"/>
          <w:i/>
          <w:iCs/>
          <w:sz w:val="28"/>
          <w:szCs w:val="28"/>
        </w:rPr>
        <w:t xml:space="preserve"> Change-makers, innovators and leaders who have activated their lived expertise to inform, shape and lead their social purpose work (often in combination with their learned and practice experience) to directly benefit the communities they share those experiences with. </w:t>
      </w:r>
    </w:p>
    <w:p w14:paraId="3FCB0B46" w14:textId="77777777" w:rsidR="00854AA5" w:rsidRPr="005C5370" w:rsidRDefault="00854AA5" w:rsidP="74EF4641">
      <w:pPr>
        <w:spacing w:line="360" w:lineRule="auto"/>
        <w:rPr>
          <w:rFonts w:ascii="Arial" w:eastAsia="Calibri" w:hAnsi="Arial" w:cs="Arial"/>
          <w:i/>
          <w:iCs/>
          <w:sz w:val="28"/>
          <w:szCs w:val="28"/>
        </w:rPr>
      </w:pPr>
      <w:r w:rsidRPr="005C5370">
        <w:rPr>
          <w:rFonts w:ascii="Arial" w:eastAsia="Calibri" w:hAnsi="Arial" w:cs="Arial"/>
          <w:i/>
          <w:iCs/>
          <w:sz w:val="28"/>
          <w:szCs w:val="28"/>
        </w:rPr>
        <w:t xml:space="preserve">Lived Experience Leaders - </w:t>
      </w:r>
      <w:proofErr w:type="spellStart"/>
      <w:r w:rsidRPr="005C5370">
        <w:rPr>
          <w:rFonts w:ascii="Arial" w:eastAsia="Calibri" w:hAnsi="Arial" w:cs="Arial"/>
          <w:i/>
          <w:iCs/>
          <w:sz w:val="28"/>
          <w:szCs w:val="28"/>
        </w:rPr>
        <w:t>LEx</w:t>
      </w:r>
      <w:proofErr w:type="spellEnd"/>
      <w:r w:rsidRPr="005C5370">
        <w:rPr>
          <w:rFonts w:ascii="Arial" w:eastAsia="Calibri" w:hAnsi="Arial" w:cs="Arial"/>
          <w:i/>
          <w:iCs/>
          <w:sz w:val="28"/>
          <w:szCs w:val="28"/>
        </w:rPr>
        <w:t xml:space="preserve"> Leaders </w:t>
      </w:r>
    </w:p>
    <w:p w14:paraId="1B14F19B" w14:textId="77777777" w:rsidR="00854AA5" w:rsidRPr="005C5370" w:rsidRDefault="00854AA5" w:rsidP="74EF4641">
      <w:pPr>
        <w:spacing w:line="360" w:lineRule="auto"/>
        <w:rPr>
          <w:rFonts w:ascii="Arial" w:eastAsia="Calibri" w:hAnsi="Arial" w:cs="Arial"/>
          <w:i/>
          <w:iCs/>
          <w:sz w:val="28"/>
          <w:szCs w:val="28"/>
        </w:rPr>
      </w:pPr>
      <w:r w:rsidRPr="005C5370">
        <w:rPr>
          <w:rFonts w:ascii="Arial" w:eastAsia="Calibri" w:hAnsi="Arial" w:cs="Arial"/>
          <w:i/>
          <w:iCs/>
          <w:sz w:val="28"/>
          <w:szCs w:val="28"/>
        </w:rPr>
        <w:t>Leader without Lived Experience Non-</w:t>
      </w:r>
      <w:proofErr w:type="spellStart"/>
      <w:r w:rsidRPr="005C5370">
        <w:rPr>
          <w:rFonts w:ascii="Arial" w:eastAsia="Calibri" w:hAnsi="Arial" w:cs="Arial"/>
          <w:i/>
          <w:iCs/>
          <w:sz w:val="28"/>
          <w:szCs w:val="28"/>
        </w:rPr>
        <w:t>LEx</w:t>
      </w:r>
      <w:proofErr w:type="spellEnd"/>
      <w:r w:rsidRPr="005C5370">
        <w:rPr>
          <w:rFonts w:ascii="Arial" w:eastAsia="Calibri" w:hAnsi="Arial" w:cs="Arial"/>
          <w:i/>
          <w:iCs/>
          <w:sz w:val="28"/>
          <w:szCs w:val="28"/>
        </w:rPr>
        <w:t xml:space="preserve"> Leader </w:t>
      </w:r>
    </w:p>
    <w:p w14:paraId="0D857B63" w14:textId="77777777" w:rsidR="00854AA5" w:rsidRPr="005C5370" w:rsidRDefault="00854AA5" w:rsidP="74EF4641">
      <w:pPr>
        <w:spacing w:line="360" w:lineRule="auto"/>
        <w:rPr>
          <w:rFonts w:ascii="Arial" w:eastAsia="Calibri" w:hAnsi="Arial" w:cs="Arial"/>
          <w:i/>
          <w:iCs/>
          <w:sz w:val="28"/>
          <w:szCs w:val="28"/>
        </w:rPr>
      </w:pPr>
      <w:r w:rsidRPr="005C5370">
        <w:rPr>
          <w:rFonts w:ascii="Arial" w:eastAsia="Calibri" w:hAnsi="Arial" w:cs="Arial"/>
          <w:b/>
          <w:bCs/>
          <w:i/>
          <w:iCs/>
          <w:sz w:val="28"/>
          <w:szCs w:val="28"/>
        </w:rPr>
        <w:t>Lived Expertise -</w:t>
      </w:r>
      <w:r w:rsidRPr="005C5370">
        <w:rPr>
          <w:rFonts w:ascii="Arial" w:eastAsia="Calibri" w:hAnsi="Arial" w:cs="Arial"/>
          <w:i/>
          <w:iCs/>
          <w:sz w:val="28"/>
          <w:szCs w:val="28"/>
        </w:rPr>
        <w:t xml:space="preserve"> Knowledge, perspectives, insights, and understanding gathered through lived experience.</w:t>
      </w:r>
    </w:p>
    <w:p w14:paraId="54DB41A8" w14:textId="77777777" w:rsidR="00854AA5" w:rsidRPr="005C5370" w:rsidRDefault="00854AA5" w:rsidP="74EF4641">
      <w:pPr>
        <w:spacing w:line="360" w:lineRule="auto"/>
        <w:rPr>
          <w:rFonts w:ascii="Arial" w:eastAsia="Calibri" w:hAnsi="Arial" w:cs="Arial"/>
          <w:i/>
          <w:iCs/>
          <w:sz w:val="28"/>
          <w:szCs w:val="28"/>
        </w:rPr>
      </w:pPr>
      <w:r w:rsidRPr="005C5370">
        <w:rPr>
          <w:rFonts w:ascii="Arial" w:eastAsia="Calibri" w:hAnsi="Arial" w:cs="Arial"/>
          <w:b/>
          <w:bCs/>
          <w:i/>
          <w:iCs/>
          <w:sz w:val="28"/>
          <w:szCs w:val="28"/>
        </w:rPr>
        <w:t>Lived Experience-</w:t>
      </w:r>
      <w:r w:rsidRPr="005C5370">
        <w:rPr>
          <w:rFonts w:ascii="Arial" w:eastAsia="Calibri" w:hAnsi="Arial" w:cs="Arial"/>
          <w:i/>
          <w:iCs/>
          <w:sz w:val="28"/>
          <w:szCs w:val="28"/>
        </w:rPr>
        <w:t xml:space="preserve"> Direct, first-hand experience, past or present, of a social issue(s) and/or injustice(s)</w:t>
      </w:r>
    </w:p>
    <w:p w14:paraId="1BC32B27" w14:textId="77777777" w:rsidR="00854AA5" w:rsidRPr="005C5370" w:rsidRDefault="00854AA5" w:rsidP="74EF4641">
      <w:pPr>
        <w:spacing w:line="360" w:lineRule="auto"/>
        <w:rPr>
          <w:rFonts w:ascii="Arial" w:eastAsia="Calibri" w:hAnsi="Arial" w:cs="Arial"/>
          <w:i/>
          <w:iCs/>
          <w:sz w:val="28"/>
          <w:szCs w:val="28"/>
        </w:rPr>
      </w:pPr>
      <w:r w:rsidRPr="005C5370">
        <w:rPr>
          <w:rFonts w:ascii="Arial" w:eastAsia="Calibri" w:hAnsi="Arial" w:cs="Arial"/>
          <w:i/>
          <w:iCs/>
          <w:sz w:val="28"/>
          <w:szCs w:val="28"/>
        </w:rPr>
        <w:t xml:space="preserve">Lived Experience People </w:t>
      </w:r>
      <w:proofErr w:type="gramStart"/>
      <w:r w:rsidRPr="005C5370">
        <w:rPr>
          <w:rFonts w:ascii="Arial" w:eastAsia="Calibri" w:hAnsi="Arial" w:cs="Arial"/>
          <w:i/>
          <w:iCs/>
          <w:sz w:val="28"/>
          <w:szCs w:val="28"/>
        </w:rPr>
        <w:t>With</w:t>
      </w:r>
      <w:proofErr w:type="gramEnd"/>
      <w:r w:rsidRPr="005C5370">
        <w:rPr>
          <w:rFonts w:ascii="Arial" w:eastAsia="Calibri" w:hAnsi="Arial" w:cs="Arial"/>
          <w:i/>
          <w:iCs/>
          <w:sz w:val="28"/>
          <w:szCs w:val="28"/>
        </w:rPr>
        <w:t xml:space="preserve"> Lived Experience </w:t>
      </w:r>
      <w:proofErr w:type="spellStart"/>
      <w:r w:rsidRPr="005C5370">
        <w:rPr>
          <w:rFonts w:ascii="Arial" w:eastAsia="Calibri" w:hAnsi="Arial" w:cs="Arial"/>
          <w:i/>
          <w:iCs/>
          <w:sz w:val="28"/>
          <w:szCs w:val="28"/>
        </w:rPr>
        <w:t>PWLEx</w:t>
      </w:r>
      <w:proofErr w:type="spellEnd"/>
    </w:p>
    <w:p w14:paraId="4C8EC712" w14:textId="77777777" w:rsidR="00CF2F15" w:rsidRDefault="00CF2F15" w:rsidP="74EF4641">
      <w:pPr>
        <w:pStyle w:val="Heading1"/>
        <w:spacing w:line="360" w:lineRule="auto"/>
        <w:rPr>
          <w:rFonts w:ascii="Arial" w:eastAsia="Calibri" w:hAnsi="Arial" w:cs="Arial"/>
          <w:b/>
          <w:bCs/>
        </w:rPr>
      </w:pPr>
    </w:p>
    <w:p w14:paraId="0667B56E" w14:textId="41E014E7" w:rsidR="006333D0" w:rsidRPr="005B576E" w:rsidRDefault="0047206F" w:rsidP="74EF4641">
      <w:pPr>
        <w:pStyle w:val="Heading1"/>
        <w:spacing w:line="360" w:lineRule="auto"/>
        <w:rPr>
          <w:rFonts w:ascii="Arial" w:hAnsi="Arial" w:cs="Arial"/>
          <w:b/>
          <w:sz w:val="36"/>
          <w:szCs w:val="36"/>
        </w:rPr>
      </w:pPr>
      <w:bookmarkStart w:id="25" w:name="_Toc77755365"/>
      <w:r w:rsidRPr="74EF4641">
        <w:rPr>
          <w:rFonts w:ascii="Arial" w:eastAsia="Calibri" w:hAnsi="Arial" w:cs="Arial"/>
          <w:b/>
          <w:sz w:val="36"/>
          <w:szCs w:val="36"/>
        </w:rPr>
        <w:t>Appendix</w:t>
      </w:r>
      <w:r w:rsidR="002F1FDA" w:rsidRPr="74EF4641">
        <w:rPr>
          <w:rFonts w:ascii="Arial" w:eastAsia="Calibri" w:hAnsi="Arial" w:cs="Arial"/>
          <w:b/>
          <w:sz w:val="36"/>
          <w:szCs w:val="36"/>
        </w:rPr>
        <w:t xml:space="preserve"> 2</w:t>
      </w:r>
      <w:r w:rsidRPr="74EF4641">
        <w:rPr>
          <w:rFonts w:ascii="Arial" w:eastAsia="Calibri" w:hAnsi="Arial" w:cs="Arial"/>
          <w:b/>
          <w:sz w:val="36"/>
          <w:szCs w:val="36"/>
        </w:rPr>
        <w:t xml:space="preserve"> - </w:t>
      </w:r>
      <w:r w:rsidR="00864723" w:rsidRPr="74EF4641">
        <w:rPr>
          <w:rFonts w:ascii="Arial" w:hAnsi="Arial" w:cs="Arial"/>
          <w:b/>
          <w:sz w:val="36"/>
          <w:szCs w:val="36"/>
        </w:rPr>
        <w:t>Document list</w:t>
      </w:r>
      <w:bookmarkEnd w:id="25"/>
    </w:p>
    <w:p w14:paraId="4D75B7ED" w14:textId="7C76AF66" w:rsidR="00864723" w:rsidRPr="005C5370" w:rsidRDefault="00864723" w:rsidP="74EF4641">
      <w:pPr>
        <w:spacing w:line="360" w:lineRule="auto"/>
        <w:rPr>
          <w:rFonts w:ascii="Arial" w:hAnsi="Arial" w:cs="Arial"/>
          <w:sz w:val="28"/>
          <w:szCs w:val="28"/>
        </w:rPr>
      </w:pPr>
      <w:r w:rsidRPr="005C5370">
        <w:rPr>
          <w:rFonts w:ascii="Arial" w:hAnsi="Arial" w:cs="Arial"/>
          <w:sz w:val="28"/>
          <w:szCs w:val="28"/>
        </w:rPr>
        <w:t>Application to Big Lottery Fund (2018)</w:t>
      </w:r>
    </w:p>
    <w:p w14:paraId="7033CFD1" w14:textId="2183B41B" w:rsidR="00864723" w:rsidRPr="005C5370" w:rsidRDefault="00D06198" w:rsidP="74EF4641">
      <w:pPr>
        <w:spacing w:line="360" w:lineRule="auto"/>
        <w:rPr>
          <w:rFonts w:ascii="Arial" w:hAnsi="Arial" w:cs="Arial"/>
          <w:sz w:val="28"/>
          <w:szCs w:val="28"/>
        </w:rPr>
      </w:pPr>
      <w:r w:rsidRPr="005C5370">
        <w:rPr>
          <w:rFonts w:ascii="Arial" w:hAnsi="Arial" w:cs="Arial"/>
          <w:sz w:val="28"/>
          <w:szCs w:val="28"/>
        </w:rPr>
        <w:t>Big Lottery Fund Lived Experience Leadership Pilot website (programme now closed)</w:t>
      </w:r>
    </w:p>
    <w:p w14:paraId="54A125C2" w14:textId="23AE0A66" w:rsidR="000E2EB5" w:rsidRPr="005C5370" w:rsidRDefault="000E2EB5" w:rsidP="74EF4641">
      <w:pPr>
        <w:spacing w:line="360" w:lineRule="auto"/>
        <w:rPr>
          <w:rFonts w:ascii="Arial" w:hAnsi="Arial" w:cs="Arial"/>
          <w:sz w:val="28"/>
          <w:szCs w:val="28"/>
        </w:rPr>
      </w:pPr>
      <w:r w:rsidRPr="005C5370">
        <w:rPr>
          <w:rFonts w:ascii="Arial" w:hAnsi="Arial" w:cs="Arial"/>
          <w:sz w:val="28"/>
          <w:szCs w:val="28"/>
        </w:rPr>
        <w:lastRenderedPageBreak/>
        <w:t>Paper to Inclusion Scotland board (</w:t>
      </w:r>
      <w:r w:rsidR="00DD01A8" w:rsidRPr="005C5370">
        <w:rPr>
          <w:rFonts w:ascii="Arial" w:hAnsi="Arial" w:cs="Arial"/>
          <w:sz w:val="28"/>
          <w:szCs w:val="28"/>
        </w:rPr>
        <w:t>18.03.21) summarising learning and potential next steps</w:t>
      </w:r>
    </w:p>
    <w:p w14:paraId="66D1B874" w14:textId="4EF97AF6" w:rsidR="008754CD" w:rsidRDefault="008754CD" w:rsidP="74EF4641">
      <w:pPr>
        <w:spacing w:line="360" w:lineRule="auto"/>
        <w:rPr>
          <w:rFonts w:ascii="Arial" w:hAnsi="Arial" w:cs="Arial"/>
          <w:sz w:val="28"/>
          <w:szCs w:val="28"/>
        </w:rPr>
      </w:pPr>
      <w:r w:rsidRPr="005C5370">
        <w:rPr>
          <w:rFonts w:ascii="Arial" w:hAnsi="Arial" w:cs="Arial"/>
          <w:sz w:val="28"/>
          <w:szCs w:val="28"/>
        </w:rPr>
        <w:t>Internal summary of project activities</w:t>
      </w:r>
    </w:p>
    <w:p w14:paraId="53EEFCC4" w14:textId="026F77D3" w:rsidR="00E54D75" w:rsidRDefault="00E54D75" w:rsidP="74EF4641">
      <w:pPr>
        <w:spacing w:line="360" w:lineRule="auto"/>
        <w:rPr>
          <w:rFonts w:ascii="Arial" w:hAnsi="Arial" w:cs="Arial"/>
          <w:sz w:val="28"/>
          <w:szCs w:val="28"/>
        </w:rPr>
      </w:pPr>
      <w:r>
        <w:rPr>
          <w:rFonts w:ascii="Arial" w:hAnsi="Arial" w:cs="Arial"/>
          <w:sz w:val="28"/>
          <w:szCs w:val="28"/>
        </w:rPr>
        <w:t>Evaluation summaries</w:t>
      </w:r>
    </w:p>
    <w:p w14:paraId="095484F7" w14:textId="04C117FF" w:rsidR="00F24E5D" w:rsidRPr="005C5370" w:rsidRDefault="00F24E5D" w:rsidP="74EF4641">
      <w:pPr>
        <w:spacing w:line="360" w:lineRule="auto"/>
        <w:rPr>
          <w:rFonts w:ascii="Arial" w:hAnsi="Arial" w:cs="Arial"/>
          <w:sz w:val="28"/>
          <w:szCs w:val="28"/>
        </w:rPr>
      </w:pPr>
      <w:r>
        <w:rPr>
          <w:rFonts w:ascii="Arial" w:hAnsi="Arial" w:cs="Arial"/>
          <w:sz w:val="28"/>
          <w:szCs w:val="28"/>
        </w:rPr>
        <w:t xml:space="preserve">Survey findings from Disabled Leaders’ Network surveys 2018 and </w:t>
      </w:r>
      <w:r w:rsidR="00B14D96">
        <w:rPr>
          <w:rFonts w:ascii="Arial" w:hAnsi="Arial" w:cs="Arial"/>
          <w:sz w:val="28"/>
          <w:szCs w:val="28"/>
        </w:rPr>
        <w:t>Inclusion Scotland members’ survey 2019</w:t>
      </w:r>
    </w:p>
    <w:p w14:paraId="64BDE1BF" w14:textId="483CBC46" w:rsidR="008754CD" w:rsidRPr="005C5370" w:rsidRDefault="000E73E1" w:rsidP="74EF4641">
      <w:pPr>
        <w:spacing w:line="360" w:lineRule="auto"/>
        <w:rPr>
          <w:rFonts w:ascii="Arial" w:hAnsi="Arial" w:cs="Arial"/>
          <w:sz w:val="28"/>
          <w:szCs w:val="28"/>
        </w:rPr>
      </w:pPr>
      <w:r w:rsidRPr="005C5370">
        <w:rPr>
          <w:rFonts w:ascii="Arial" w:hAnsi="Arial" w:cs="Arial"/>
          <w:sz w:val="28"/>
          <w:szCs w:val="28"/>
        </w:rPr>
        <w:t>Project officer’s notes for report</w:t>
      </w:r>
    </w:p>
    <w:p w14:paraId="4728A831" w14:textId="0359DDA0" w:rsidR="00DB7A3B" w:rsidRPr="00DB7A3B" w:rsidRDefault="001F1C5C" w:rsidP="74EF4641">
      <w:pPr>
        <w:spacing w:line="360" w:lineRule="auto"/>
      </w:pPr>
      <w:r w:rsidRPr="74EF4641">
        <w:rPr>
          <w:rFonts w:ascii="Arial" w:eastAsia="Calibri" w:hAnsi="Arial" w:cs="Arial"/>
          <w:sz w:val="28"/>
          <w:szCs w:val="28"/>
        </w:rPr>
        <w:t xml:space="preserve">“Lived Experience Leadership: Rebooting the DNA of Leadership” by Baljeet Sandhu, 2019 </w:t>
      </w:r>
      <w:hyperlink r:id="rId17">
        <w:r w:rsidR="00A16D8F" w:rsidRPr="74EF4641">
          <w:rPr>
            <w:rStyle w:val="Hyperlink"/>
            <w:rFonts w:ascii="Arial" w:eastAsia="Calibri" w:hAnsi="Arial" w:cs="Arial"/>
            <w:sz w:val="28"/>
            <w:szCs w:val="28"/>
          </w:rPr>
          <w:t>https://lexmovement.org/wp-content/uploads/2019/07/LEx-Report-Final-2.pdf</w:t>
        </w:r>
      </w:hyperlink>
      <w:r w:rsidR="00A16D8F" w:rsidRPr="74EF4641">
        <w:rPr>
          <w:rFonts w:ascii="Arial" w:eastAsia="Calibri" w:hAnsi="Arial" w:cs="Arial"/>
          <w:sz w:val="28"/>
          <w:szCs w:val="28"/>
        </w:rPr>
        <w:t xml:space="preserve"> </w:t>
      </w:r>
      <w:r w:rsidR="008D1073" w:rsidRPr="74EF4641">
        <w:rPr>
          <w:rFonts w:ascii="Arial" w:eastAsia="Calibri" w:hAnsi="Arial" w:cs="Arial"/>
          <w:sz w:val="28"/>
          <w:szCs w:val="28"/>
        </w:rPr>
        <w:t xml:space="preserve"> [accessed 17.5.21]</w:t>
      </w:r>
    </w:p>
    <w:p w14:paraId="4D6F9950" w14:textId="77777777" w:rsidR="00FA287D" w:rsidRPr="00FA287D" w:rsidRDefault="00FA287D">
      <w:pPr>
        <w:rPr>
          <w:rFonts w:ascii="Arial" w:hAnsi="Arial" w:cs="Arial"/>
          <w:sz w:val="44"/>
          <w:szCs w:val="44"/>
        </w:rPr>
      </w:pPr>
    </w:p>
    <w:sectPr w:rsidR="00FA287D" w:rsidRPr="00FA287D" w:rsidSect="007C2CC9">
      <w:footerReference w:type="default" r:id="rId18"/>
      <w:footerReference w:type="first" r:id="rId19"/>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FF9D" w14:textId="77777777" w:rsidR="00EB4FD1" w:rsidRDefault="00EB4FD1" w:rsidP="005E2A01">
      <w:pPr>
        <w:spacing w:after="0" w:line="240" w:lineRule="auto"/>
      </w:pPr>
      <w:r>
        <w:separator/>
      </w:r>
    </w:p>
  </w:endnote>
  <w:endnote w:type="continuationSeparator" w:id="0">
    <w:p w14:paraId="45A9C4A7" w14:textId="77777777" w:rsidR="00EB4FD1" w:rsidRDefault="00EB4FD1" w:rsidP="005E2A01">
      <w:pPr>
        <w:spacing w:after="0" w:line="240" w:lineRule="auto"/>
      </w:pPr>
      <w:r>
        <w:continuationSeparator/>
      </w:r>
    </w:p>
  </w:endnote>
  <w:endnote w:type="continuationNotice" w:id="1">
    <w:p w14:paraId="59F69E59" w14:textId="77777777" w:rsidR="00EB4FD1" w:rsidRDefault="00EB4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027539"/>
      <w:docPartObj>
        <w:docPartGallery w:val="Page Numbers (Bottom of Page)"/>
        <w:docPartUnique/>
      </w:docPartObj>
    </w:sdtPr>
    <w:sdtEndPr>
      <w:rPr>
        <w:noProof/>
      </w:rPr>
    </w:sdtEndPr>
    <w:sdtContent>
      <w:p w14:paraId="7BC5C7CA" w14:textId="367C45C2" w:rsidR="005E2A01" w:rsidRDefault="00DB3D93">
        <w:pPr>
          <w:pStyle w:val="Footer"/>
          <w:jc w:val="right"/>
        </w:pPr>
        <w:r>
          <w:t xml:space="preserve">Inclusion Scotland Lived Experience Leadership Project Report May 2021   </w:t>
        </w:r>
        <w:r w:rsidR="005E2A01">
          <w:fldChar w:fldCharType="begin"/>
        </w:r>
        <w:r w:rsidR="005E2A01">
          <w:instrText xml:space="preserve"> PAGE   \* MERGEFORMAT </w:instrText>
        </w:r>
        <w:r w:rsidR="005E2A01">
          <w:fldChar w:fldCharType="separate"/>
        </w:r>
        <w:r w:rsidR="005E2A01">
          <w:rPr>
            <w:noProof/>
          </w:rPr>
          <w:t>2</w:t>
        </w:r>
        <w:r w:rsidR="005E2A01">
          <w:rPr>
            <w:noProof/>
          </w:rPr>
          <w:fldChar w:fldCharType="end"/>
        </w:r>
      </w:p>
    </w:sdtContent>
  </w:sdt>
  <w:p w14:paraId="01ABA4C9" w14:textId="77777777" w:rsidR="005E2A01" w:rsidRDefault="005E2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3D90" w14:textId="77777777" w:rsidR="007C4BE8" w:rsidRPr="007C4BE8" w:rsidRDefault="007C4BE8" w:rsidP="007C4BE8">
    <w:pPr>
      <w:spacing w:after="0" w:line="240" w:lineRule="auto"/>
      <w:jc w:val="center"/>
      <w:rPr>
        <w:rFonts w:ascii="Arial" w:eastAsia="Calibri" w:hAnsi="Arial" w:cs="Arial"/>
        <w:sz w:val="28"/>
        <w:szCs w:val="28"/>
      </w:rPr>
    </w:pPr>
    <w:r w:rsidRPr="007C4BE8">
      <w:rPr>
        <w:rFonts w:ascii="Arial" w:eastAsia="Calibri" w:hAnsi="Arial" w:cs="Arial"/>
        <w:sz w:val="28"/>
        <w:szCs w:val="28"/>
      </w:rPr>
      <w:t>Report by Inclusion Scotland</w:t>
    </w:r>
  </w:p>
  <w:p w14:paraId="40A39CD9" w14:textId="77777777" w:rsidR="007C4BE8" w:rsidRPr="007C4BE8" w:rsidRDefault="007C4BE8" w:rsidP="007C4BE8">
    <w:pPr>
      <w:spacing w:after="0" w:line="240" w:lineRule="auto"/>
      <w:jc w:val="center"/>
      <w:rPr>
        <w:rFonts w:ascii="Arial" w:eastAsia="Calibri" w:hAnsi="Arial" w:cs="Arial"/>
        <w:sz w:val="28"/>
        <w:szCs w:val="28"/>
      </w:rPr>
    </w:pPr>
    <w:r w:rsidRPr="007C4BE8">
      <w:rPr>
        <w:rFonts w:ascii="Arial" w:eastAsia="Calibri" w:hAnsi="Arial" w:cs="Arial"/>
        <w:sz w:val="28"/>
        <w:szCs w:val="28"/>
      </w:rPr>
      <w:t>Charity number: SC031619 | Company number: SC243492</w:t>
    </w:r>
  </w:p>
  <w:p w14:paraId="67E241BF" w14:textId="77777777" w:rsidR="007C4BE8" w:rsidRDefault="007C4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59B9" w14:textId="77777777" w:rsidR="00EB4FD1" w:rsidRDefault="00EB4FD1" w:rsidP="005E2A01">
      <w:pPr>
        <w:spacing w:after="0" w:line="240" w:lineRule="auto"/>
      </w:pPr>
      <w:r>
        <w:separator/>
      </w:r>
    </w:p>
  </w:footnote>
  <w:footnote w:type="continuationSeparator" w:id="0">
    <w:p w14:paraId="425FF6B3" w14:textId="77777777" w:rsidR="00EB4FD1" w:rsidRDefault="00EB4FD1" w:rsidP="005E2A01">
      <w:pPr>
        <w:spacing w:after="0" w:line="240" w:lineRule="auto"/>
      </w:pPr>
      <w:r>
        <w:continuationSeparator/>
      </w:r>
    </w:p>
  </w:footnote>
  <w:footnote w:type="continuationNotice" w:id="1">
    <w:p w14:paraId="5A32CE0C" w14:textId="77777777" w:rsidR="00EB4FD1" w:rsidRDefault="00EB4FD1">
      <w:pPr>
        <w:spacing w:after="0" w:line="240" w:lineRule="auto"/>
      </w:pPr>
    </w:p>
  </w:footnote>
  <w:footnote w:id="2">
    <w:p w14:paraId="79D57263" w14:textId="5A43B050" w:rsidR="00851831" w:rsidRPr="00851831" w:rsidRDefault="00851831">
      <w:pPr>
        <w:pStyle w:val="FootnoteText"/>
        <w:rPr>
          <w:lang w:val="en-GB"/>
        </w:rPr>
      </w:pPr>
      <w:r>
        <w:rPr>
          <w:rStyle w:val="FootnoteReference"/>
        </w:rPr>
        <w:footnoteRef/>
      </w:r>
      <w:r>
        <w:t xml:space="preserve"> </w:t>
      </w:r>
      <w:r w:rsidR="00814F9E">
        <w:t xml:space="preserve">Quoted from </w:t>
      </w:r>
      <w:r w:rsidRPr="004428CC">
        <w:rPr>
          <w:rFonts w:ascii="Arial" w:eastAsia="Calibri" w:hAnsi="Arial" w:cs="Arial"/>
        </w:rPr>
        <w:t>Lived Experience [</w:t>
      </w:r>
      <w:proofErr w:type="spellStart"/>
      <w:r w:rsidRPr="004428CC">
        <w:rPr>
          <w:rFonts w:ascii="Arial" w:eastAsia="Calibri" w:hAnsi="Arial" w:cs="Arial"/>
          <w:i/>
          <w:iCs/>
        </w:rPr>
        <w:t>LEx</w:t>
      </w:r>
      <w:proofErr w:type="spellEnd"/>
      <w:r w:rsidRPr="004428CC">
        <w:rPr>
          <w:rFonts w:ascii="Arial" w:eastAsia="Calibri" w:hAnsi="Arial" w:cs="Arial"/>
        </w:rPr>
        <w:t>] Leadership: Rebooting the DNA of Leadership”</w:t>
      </w:r>
      <w:r w:rsidR="004428CC">
        <w:rPr>
          <w:rFonts w:ascii="Arial" w:eastAsia="Calibri" w:hAnsi="Arial" w:cs="Arial"/>
        </w:rPr>
        <w:t xml:space="preserve">, </w:t>
      </w:r>
      <w:r w:rsidRPr="004428CC">
        <w:rPr>
          <w:rFonts w:ascii="Arial" w:eastAsia="Calibri" w:hAnsi="Arial" w:cs="Arial"/>
        </w:rPr>
        <w:t>Sandhu</w:t>
      </w:r>
      <w:r w:rsidR="004428CC">
        <w:rPr>
          <w:rFonts w:ascii="Arial" w:eastAsia="Calibri" w:hAnsi="Arial" w:cs="Arial"/>
        </w:rPr>
        <w:t xml:space="preserve">, </w:t>
      </w:r>
      <w:r w:rsidR="004428CC" w:rsidRPr="004428CC">
        <w:rPr>
          <w:rFonts w:ascii="Arial" w:eastAsia="Calibri" w:hAnsi="Arial" w:cs="Arial"/>
        </w:rPr>
        <w:t>Baljeet</w:t>
      </w:r>
      <w:r w:rsidR="004428CC">
        <w:rPr>
          <w:rFonts w:ascii="Arial" w:eastAsia="Calibri" w:hAnsi="Arial" w:cs="Arial"/>
        </w:rPr>
        <w:t>,</w:t>
      </w:r>
      <w:r w:rsidRPr="004428CC">
        <w:rPr>
          <w:rFonts w:ascii="Arial" w:eastAsia="Calibri" w:hAnsi="Arial" w:cs="Arial"/>
        </w:rPr>
        <w:t xml:space="preserve"> </w:t>
      </w:r>
      <w:r w:rsidR="004428CC">
        <w:rPr>
          <w:rFonts w:ascii="Arial" w:eastAsia="Calibri" w:hAnsi="Arial" w:cs="Arial"/>
        </w:rPr>
        <w:t xml:space="preserve">2019, </w:t>
      </w:r>
      <w:r w:rsidRPr="004428CC">
        <w:rPr>
          <w:rFonts w:ascii="Arial" w:eastAsia="Calibri" w:hAnsi="Arial" w:cs="Arial"/>
        </w:rPr>
        <w:t xml:space="preserve">pp8-9 </w:t>
      </w:r>
      <w:hyperlink r:id="rId1" w:history="1">
        <w:r w:rsidR="004428CC" w:rsidRPr="004428CC">
          <w:rPr>
            <w:rStyle w:val="Hyperlink"/>
            <w:rFonts w:ascii="Arial" w:eastAsia="Calibri" w:hAnsi="Arial" w:cs="Arial"/>
          </w:rPr>
          <w:t>https://lexmovement.org/wp-content/uploads/2019/07/LEx-Report-Final-2.pdf</w:t>
        </w:r>
      </w:hyperlink>
      <w:r w:rsidR="004428CC">
        <w:rPr>
          <w:rFonts w:ascii="Arial" w:eastAsia="Calibri" w:hAnsi="Arial" w:cs="Arial"/>
          <w:sz w:val="28"/>
          <w:szCs w:val="28"/>
        </w:rPr>
        <w:t xml:space="preserve"> </w:t>
      </w:r>
    </w:p>
  </w:footnote>
  <w:footnote w:id="3">
    <w:p w14:paraId="4C55FD6F" w14:textId="3B0261E0" w:rsidR="00622DDA" w:rsidRPr="00F367A7" w:rsidRDefault="00622DDA">
      <w:pPr>
        <w:pStyle w:val="FootnoteText"/>
        <w:rPr>
          <w:lang w:val="en-GB"/>
        </w:rPr>
      </w:pPr>
      <w:r>
        <w:rPr>
          <w:rStyle w:val="FootnoteReference"/>
        </w:rPr>
        <w:footnoteRef/>
      </w:r>
      <w:r>
        <w:t xml:space="preserve"> </w:t>
      </w:r>
      <w:r w:rsidR="008E53D1">
        <w:rPr>
          <w:lang w:val="en-GB"/>
        </w:rPr>
        <w:t xml:space="preserve">Outcomes Star devised by Triangle Consulting </w:t>
      </w:r>
      <w:r w:rsidR="008E53D1" w:rsidRPr="008E53D1">
        <w:rPr>
          <w:lang w:val="en-GB"/>
        </w:rPr>
        <w:t>https://www.outcomesstar.org.uk/about-the-star/what-is-the-outcomes-star/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7CA"/>
    <w:multiLevelType w:val="hybridMultilevel"/>
    <w:tmpl w:val="0608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94862"/>
    <w:multiLevelType w:val="hybridMultilevel"/>
    <w:tmpl w:val="C1D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532B"/>
    <w:multiLevelType w:val="hybridMultilevel"/>
    <w:tmpl w:val="7BF83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D92FCB"/>
    <w:multiLevelType w:val="hybridMultilevel"/>
    <w:tmpl w:val="710433F0"/>
    <w:lvl w:ilvl="0" w:tplc="BD8C163C">
      <w:start w:val="2"/>
      <w:numFmt w:val="bullet"/>
      <w:lvlText w:val="-"/>
      <w:lvlJc w:val="left"/>
      <w:pPr>
        <w:ind w:left="1155" w:hanging="360"/>
      </w:pPr>
      <w:rPr>
        <w:rFonts w:ascii="Arial" w:eastAsia="MS Mincho"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 w15:restartNumberingAfterBreak="0">
    <w:nsid w:val="24DF336E"/>
    <w:multiLevelType w:val="multilevel"/>
    <w:tmpl w:val="89E6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A5997"/>
    <w:multiLevelType w:val="hybridMultilevel"/>
    <w:tmpl w:val="0E8ED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65BC9"/>
    <w:multiLevelType w:val="hybridMultilevel"/>
    <w:tmpl w:val="0EEA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95F32"/>
    <w:multiLevelType w:val="hybridMultilevel"/>
    <w:tmpl w:val="3CBE9B6A"/>
    <w:lvl w:ilvl="0" w:tplc="6864389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166FF"/>
    <w:multiLevelType w:val="hybridMultilevel"/>
    <w:tmpl w:val="40DECEE2"/>
    <w:lvl w:ilvl="0" w:tplc="43629A0A">
      <w:start w:val="1"/>
      <w:numFmt w:val="bullet"/>
      <w:lvlText w:val="•"/>
      <w:lvlJc w:val="left"/>
      <w:pPr>
        <w:tabs>
          <w:tab w:val="num" w:pos="720"/>
        </w:tabs>
        <w:ind w:left="720" w:hanging="360"/>
      </w:pPr>
      <w:rPr>
        <w:rFonts w:ascii="Arial" w:hAnsi="Arial" w:hint="default"/>
      </w:rPr>
    </w:lvl>
    <w:lvl w:ilvl="1" w:tplc="13424C1A" w:tentative="1">
      <w:start w:val="1"/>
      <w:numFmt w:val="bullet"/>
      <w:lvlText w:val="•"/>
      <w:lvlJc w:val="left"/>
      <w:pPr>
        <w:tabs>
          <w:tab w:val="num" w:pos="1440"/>
        </w:tabs>
        <w:ind w:left="1440" w:hanging="360"/>
      </w:pPr>
      <w:rPr>
        <w:rFonts w:ascii="Arial" w:hAnsi="Arial" w:hint="default"/>
      </w:rPr>
    </w:lvl>
    <w:lvl w:ilvl="2" w:tplc="FEA0D87C" w:tentative="1">
      <w:start w:val="1"/>
      <w:numFmt w:val="bullet"/>
      <w:lvlText w:val="•"/>
      <w:lvlJc w:val="left"/>
      <w:pPr>
        <w:tabs>
          <w:tab w:val="num" w:pos="2160"/>
        </w:tabs>
        <w:ind w:left="2160" w:hanging="360"/>
      </w:pPr>
      <w:rPr>
        <w:rFonts w:ascii="Arial" w:hAnsi="Arial" w:hint="default"/>
      </w:rPr>
    </w:lvl>
    <w:lvl w:ilvl="3" w:tplc="89E22074" w:tentative="1">
      <w:start w:val="1"/>
      <w:numFmt w:val="bullet"/>
      <w:lvlText w:val="•"/>
      <w:lvlJc w:val="left"/>
      <w:pPr>
        <w:tabs>
          <w:tab w:val="num" w:pos="2880"/>
        </w:tabs>
        <w:ind w:left="2880" w:hanging="360"/>
      </w:pPr>
      <w:rPr>
        <w:rFonts w:ascii="Arial" w:hAnsi="Arial" w:hint="default"/>
      </w:rPr>
    </w:lvl>
    <w:lvl w:ilvl="4" w:tplc="8C869160" w:tentative="1">
      <w:start w:val="1"/>
      <w:numFmt w:val="bullet"/>
      <w:lvlText w:val="•"/>
      <w:lvlJc w:val="left"/>
      <w:pPr>
        <w:tabs>
          <w:tab w:val="num" w:pos="3600"/>
        </w:tabs>
        <w:ind w:left="3600" w:hanging="360"/>
      </w:pPr>
      <w:rPr>
        <w:rFonts w:ascii="Arial" w:hAnsi="Arial" w:hint="default"/>
      </w:rPr>
    </w:lvl>
    <w:lvl w:ilvl="5" w:tplc="BD12DACC" w:tentative="1">
      <w:start w:val="1"/>
      <w:numFmt w:val="bullet"/>
      <w:lvlText w:val="•"/>
      <w:lvlJc w:val="left"/>
      <w:pPr>
        <w:tabs>
          <w:tab w:val="num" w:pos="4320"/>
        </w:tabs>
        <w:ind w:left="4320" w:hanging="360"/>
      </w:pPr>
      <w:rPr>
        <w:rFonts w:ascii="Arial" w:hAnsi="Arial" w:hint="default"/>
      </w:rPr>
    </w:lvl>
    <w:lvl w:ilvl="6" w:tplc="486CD118" w:tentative="1">
      <w:start w:val="1"/>
      <w:numFmt w:val="bullet"/>
      <w:lvlText w:val="•"/>
      <w:lvlJc w:val="left"/>
      <w:pPr>
        <w:tabs>
          <w:tab w:val="num" w:pos="5040"/>
        </w:tabs>
        <w:ind w:left="5040" w:hanging="360"/>
      </w:pPr>
      <w:rPr>
        <w:rFonts w:ascii="Arial" w:hAnsi="Arial" w:hint="default"/>
      </w:rPr>
    </w:lvl>
    <w:lvl w:ilvl="7" w:tplc="0A6AD0A8" w:tentative="1">
      <w:start w:val="1"/>
      <w:numFmt w:val="bullet"/>
      <w:lvlText w:val="•"/>
      <w:lvlJc w:val="left"/>
      <w:pPr>
        <w:tabs>
          <w:tab w:val="num" w:pos="5760"/>
        </w:tabs>
        <w:ind w:left="5760" w:hanging="360"/>
      </w:pPr>
      <w:rPr>
        <w:rFonts w:ascii="Arial" w:hAnsi="Arial" w:hint="default"/>
      </w:rPr>
    </w:lvl>
    <w:lvl w:ilvl="8" w:tplc="516AAA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872A07"/>
    <w:multiLevelType w:val="hybridMultilevel"/>
    <w:tmpl w:val="0E8ED4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CD24EC"/>
    <w:multiLevelType w:val="hybridMultilevel"/>
    <w:tmpl w:val="6D8E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105DA"/>
    <w:multiLevelType w:val="hybridMultilevel"/>
    <w:tmpl w:val="7E064D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44952"/>
    <w:multiLevelType w:val="hybridMultilevel"/>
    <w:tmpl w:val="0E8ED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DC2E21"/>
    <w:multiLevelType w:val="multilevel"/>
    <w:tmpl w:val="B33A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57E14"/>
    <w:multiLevelType w:val="hybridMultilevel"/>
    <w:tmpl w:val="7ED89F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2075"/>
    <w:multiLevelType w:val="hybridMultilevel"/>
    <w:tmpl w:val="DFCAF928"/>
    <w:lvl w:ilvl="0" w:tplc="2C762188">
      <w:start w:val="1"/>
      <w:numFmt w:val="bullet"/>
      <w:lvlText w:val="•"/>
      <w:lvlJc w:val="left"/>
      <w:pPr>
        <w:tabs>
          <w:tab w:val="num" w:pos="720"/>
        </w:tabs>
        <w:ind w:left="720" w:hanging="360"/>
      </w:pPr>
      <w:rPr>
        <w:rFonts w:ascii="Arial" w:hAnsi="Arial" w:hint="default"/>
      </w:rPr>
    </w:lvl>
    <w:lvl w:ilvl="1" w:tplc="D9064D0C">
      <w:start w:val="1"/>
      <w:numFmt w:val="bullet"/>
      <w:lvlText w:val="•"/>
      <w:lvlJc w:val="left"/>
      <w:pPr>
        <w:tabs>
          <w:tab w:val="num" w:pos="1440"/>
        </w:tabs>
        <w:ind w:left="1440" w:hanging="360"/>
      </w:pPr>
      <w:rPr>
        <w:rFonts w:ascii="Arial" w:hAnsi="Arial" w:hint="default"/>
      </w:rPr>
    </w:lvl>
    <w:lvl w:ilvl="2" w:tplc="43EC331C" w:tentative="1">
      <w:start w:val="1"/>
      <w:numFmt w:val="bullet"/>
      <w:lvlText w:val="•"/>
      <w:lvlJc w:val="left"/>
      <w:pPr>
        <w:tabs>
          <w:tab w:val="num" w:pos="2160"/>
        </w:tabs>
        <w:ind w:left="2160" w:hanging="360"/>
      </w:pPr>
      <w:rPr>
        <w:rFonts w:ascii="Arial" w:hAnsi="Arial" w:hint="default"/>
      </w:rPr>
    </w:lvl>
    <w:lvl w:ilvl="3" w:tplc="0C765F8A" w:tentative="1">
      <w:start w:val="1"/>
      <w:numFmt w:val="bullet"/>
      <w:lvlText w:val="•"/>
      <w:lvlJc w:val="left"/>
      <w:pPr>
        <w:tabs>
          <w:tab w:val="num" w:pos="2880"/>
        </w:tabs>
        <w:ind w:left="2880" w:hanging="360"/>
      </w:pPr>
      <w:rPr>
        <w:rFonts w:ascii="Arial" w:hAnsi="Arial" w:hint="default"/>
      </w:rPr>
    </w:lvl>
    <w:lvl w:ilvl="4" w:tplc="CF4E58E2" w:tentative="1">
      <w:start w:val="1"/>
      <w:numFmt w:val="bullet"/>
      <w:lvlText w:val="•"/>
      <w:lvlJc w:val="left"/>
      <w:pPr>
        <w:tabs>
          <w:tab w:val="num" w:pos="3600"/>
        </w:tabs>
        <w:ind w:left="3600" w:hanging="360"/>
      </w:pPr>
      <w:rPr>
        <w:rFonts w:ascii="Arial" w:hAnsi="Arial" w:hint="default"/>
      </w:rPr>
    </w:lvl>
    <w:lvl w:ilvl="5" w:tplc="420E804C" w:tentative="1">
      <w:start w:val="1"/>
      <w:numFmt w:val="bullet"/>
      <w:lvlText w:val="•"/>
      <w:lvlJc w:val="left"/>
      <w:pPr>
        <w:tabs>
          <w:tab w:val="num" w:pos="4320"/>
        </w:tabs>
        <w:ind w:left="4320" w:hanging="360"/>
      </w:pPr>
      <w:rPr>
        <w:rFonts w:ascii="Arial" w:hAnsi="Arial" w:hint="default"/>
      </w:rPr>
    </w:lvl>
    <w:lvl w:ilvl="6" w:tplc="804EB3D6" w:tentative="1">
      <w:start w:val="1"/>
      <w:numFmt w:val="bullet"/>
      <w:lvlText w:val="•"/>
      <w:lvlJc w:val="left"/>
      <w:pPr>
        <w:tabs>
          <w:tab w:val="num" w:pos="5040"/>
        </w:tabs>
        <w:ind w:left="5040" w:hanging="360"/>
      </w:pPr>
      <w:rPr>
        <w:rFonts w:ascii="Arial" w:hAnsi="Arial" w:hint="default"/>
      </w:rPr>
    </w:lvl>
    <w:lvl w:ilvl="7" w:tplc="A352FC12" w:tentative="1">
      <w:start w:val="1"/>
      <w:numFmt w:val="bullet"/>
      <w:lvlText w:val="•"/>
      <w:lvlJc w:val="left"/>
      <w:pPr>
        <w:tabs>
          <w:tab w:val="num" w:pos="5760"/>
        </w:tabs>
        <w:ind w:left="5760" w:hanging="360"/>
      </w:pPr>
      <w:rPr>
        <w:rFonts w:ascii="Arial" w:hAnsi="Arial" w:hint="default"/>
      </w:rPr>
    </w:lvl>
    <w:lvl w:ilvl="8" w:tplc="F0DA84C2"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4"/>
  </w:num>
  <w:num w:numId="4">
    <w:abstractNumId w:val="7"/>
  </w:num>
  <w:num w:numId="5">
    <w:abstractNumId w:val="1"/>
  </w:num>
  <w:num w:numId="6">
    <w:abstractNumId w:val="14"/>
  </w:num>
  <w:num w:numId="7">
    <w:abstractNumId w:val="2"/>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0"/>
  </w:num>
  <w:num w:numId="13">
    <w:abstractNumId w:val="6"/>
  </w:num>
  <w:num w:numId="14">
    <w:abstractNumId w:val="12"/>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7"/>
    <w:rsid w:val="000002D9"/>
    <w:rsid w:val="000046B7"/>
    <w:rsid w:val="0000651C"/>
    <w:rsid w:val="000121BC"/>
    <w:rsid w:val="0001742E"/>
    <w:rsid w:val="00025E88"/>
    <w:rsid w:val="0002776E"/>
    <w:rsid w:val="00031E3E"/>
    <w:rsid w:val="00032091"/>
    <w:rsid w:val="00040DBB"/>
    <w:rsid w:val="00041281"/>
    <w:rsid w:val="00043E13"/>
    <w:rsid w:val="00051876"/>
    <w:rsid w:val="00051A4F"/>
    <w:rsid w:val="000566A4"/>
    <w:rsid w:val="00057DA8"/>
    <w:rsid w:val="0006595F"/>
    <w:rsid w:val="00070BD8"/>
    <w:rsid w:val="00091E67"/>
    <w:rsid w:val="000935A6"/>
    <w:rsid w:val="0009798F"/>
    <w:rsid w:val="000A5FA7"/>
    <w:rsid w:val="000B0511"/>
    <w:rsid w:val="000B5880"/>
    <w:rsid w:val="000B6A16"/>
    <w:rsid w:val="000C255F"/>
    <w:rsid w:val="000D13B6"/>
    <w:rsid w:val="000D31A9"/>
    <w:rsid w:val="000E0228"/>
    <w:rsid w:val="000E2EB5"/>
    <w:rsid w:val="000E455A"/>
    <w:rsid w:val="000E73E1"/>
    <w:rsid w:val="000E7608"/>
    <w:rsid w:val="000F3C16"/>
    <w:rsid w:val="000F5515"/>
    <w:rsid w:val="000F6CA6"/>
    <w:rsid w:val="00103CDD"/>
    <w:rsid w:val="00107A3E"/>
    <w:rsid w:val="001165BB"/>
    <w:rsid w:val="0012314A"/>
    <w:rsid w:val="00130D55"/>
    <w:rsid w:val="001321DD"/>
    <w:rsid w:val="00136127"/>
    <w:rsid w:val="00144BC1"/>
    <w:rsid w:val="00147163"/>
    <w:rsid w:val="00147810"/>
    <w:rsid w:val="001539FD"/>
    <w:rsid w:val="00156E46"/>
    <w:rsid w:val="00166B54"/>
    <w:rsid w:val="001770E8"/>
    <w:rsid w:val="00182033"/>
    <w:rsid w:val="00187BDB"/>
    <w:rsid w:val="00191C43"/>
    <w:rsid w:val="001A08D1"/>
    <w:rsid w:val="001A1960"/>
    <w:rsid w:val="001A2C80"/>
    <w:rsid w:val="001B1307"/>
    <w:rsid w:val="001B2A61"/>
    <w:rsid w:val="001B5722"/>
    <w:rsid w:val="001C0EB4"/>
    <w:rsid w:val="001C77D1"/>
    <w:rsid w:val="001D6416"/>
    <w:rsid w:val="001F0D76"/>
    <w:rsid w:val="001F1270"/>
    <w:rsid w:val="001F1C5C"/>
    <w:rsid w:val="001F51FB"/>
    <w:rsid w:val="00200D4E"/>
    <w:rsid w:val="00203446"/>
    <w:rsid w:val="00206C20"/>
    <w:rsid w:val="00210DB1"/>
    <w:rsid w:val="00210E0E"/>
    <w:rsid w:val="00217921"/>
    <w:rsid w:val="002207CF"/>
    <w:rsid w:val="00224D2C"/>
    <w:rsid w:val="00227E2C"/>
    <w:rsid w:val="00237E17"/>
    <w:rsid w:val="002422C7"/>
    <w:rsid w:val="002521E0"/>
    <w:rsid w:val="00257576"/>
    <w:rsid w:val="00262F66"/>
    <w:rsid w:val="00263077"/>
    <w:rsid w:val="00266C28"/>
    <w:rsid w:val="002768FC"/>
    <w:rsid w:val="002775CA"/>
    <w:rsid w:val="002777D4"/>
    <w:rsid w:val="00284A82"/>
    <w:rsid w:val="00285E6B"/>
    <w:rsid w:val="0028703B"/>
    <w:rsid w:val="00295A11"/>
    <w:rsid w:val="002A3E7C"/>
    <w:rsid w:val="002A72DE"/>
    <w:rsid w:val="002B480F"/>
    <w:rsid w:val="002B48A0"/>
    <w:rsid w:val="002B6ED7"/>
    <w:rsid w:val="002C3E73"/>
    <w:rsid w:val="002C4645"/>
    <w:rsid w:val="002D7A81"/>
    <w:rsid w:val="002E0DF4"/>
    <w:rsid w:val="002E1F88"/>
    <w:rsid w:val="002E6325"/>
    <w:rsid w:val="002F1FDA"/>
    <w:rsid w:val="002F6A70"/>
    <w:rsid w:val="00300BFB"/>
    <w:rsid w:val="0030146B"/>
    <w:rsid w:val="003026B8"/>
    <w:rsid w:val="00305915"/>
    <w:rsid w:val="00305A20"/>
    <w:rsid w:val="0031348E"/>
    <w:rsid w:val="00313673"/>
    <w:rsid w:val="003200F2"/>
    <w:rsid w:val="003271E0"/>
    <w:rsid w:val="00343784"/>
    <w:rsid w:val="0034434E"/>
    <w:rsid w:val="0035110C"/>
    <w:rsid w:val="003618F9"/>
    <w:rsid w:val="00361DB8"/>
    <w:rsid w:val="003737F3"/>
    <w:rsid w:val="00377173"/>
    <w:rsid w:val="003834D6"/>
    <w:rsid w:val="003947F4"/>
    <w:rsid w:val="00395FDD"/>
    <w:rsid w:val="00397406"/>
    <w:rsid w:val="00397D92"/>
    <w:rsid w:val="003A0A7D"/>
    <w:rsid w:val="003A6EDE"/>
    <w:rsid w:val="003B3C67"/>
    <w:rsid w:val="003D698D"/>
    <w:rsid w:val="003E4FB0"/>
    <w:rsid w:val="003F2D6C"/>
    <w:rsid w:val="003F5A7C"/>
    <w:rsid w:val="003F634E"/>
    <w:rsid w:val="003F7867"/>
    <w:rsid w:val="00403585"/>
    <w:rsid w:val="0040461A"/>
    <w:rsid w:val="00404D79"/>
    <w:rsid w:val="0041206C"/>
    <w:rsid w:val="0041685B"/>
    <w:rsid w:val="00423AD1"/>
    <w:rsid w:val="004428CC"/>
    <w:rsid w:val="00443DB3"/>
    <w:rsid w:val="00452541"/>
    <w:rsid w:val="00455C47"/>
    <w:rsid w:val="0045654A"/>
    <w:rsid w:val="0046058F"/>
    <w:rsid w:val="00463DA0"/>
    <w:rsid w:val="00463FF0"/>
    <w:rsid w:val="00466759"/>
    <w:rsid w:val="0047206F"/>
    <w:rsid w:val="0047490B"/>
    <w:rsid w:val="00474F0F"/>
    <w:rsid w:val="00475CCF"/>
    <w:rsid w:val="00476ADA"/>
    <w:rsid w:val="00485630"/>
    <w:rsid w:val="00485E49"/>
    <w:rsid w:val="00491B0E"/>
    <w:rsid w:val="00493844"/>
    <w:rsid w:val="00493A2C"/>
    <w:rsid w:val="00495E80"/>
    <w:rsid w:val="00496364"/>
    <w:rsid w:val="004A3EB9"/>
    <w:rsid w:val="004B06EC"/>
    <w:rsid w:val="004B195E"/>
    <w:rsid w:val="004B598E"/>
    <w:rsid w:val="004C1EFF"/>
    <w:rsid w:val="004C4FC7"/>
    <w:rsid w:val="004C7F9B"/>
    <w:rsid w:val="004D3470"/>
    <w:rsid w:val="004D3677"/>
    <w:rsid w:val="004D42FD"/>
    <w:rsid w:val="004D496D"/>
    <w:rsid w:val="004D66DC"/>
    <w:rsid w:val="004E6E7F"/>
    <w:rsid w:val="004F06DE"/>
    <w:rsid w:val="004F3569"/>
    <w:rsid w:val="00500383"/>
    <w:rsid w:val="00516132"/>
    <w:rsid w:val="0051766C"/>
    <w:rsid w:val="00527582"/>
    <w:rsid w:val="0053050F"/>
    <w:rsid w:val="005310A1"/>
    <w:rsid w:val="00532D26"/>
    <w:rsid w:val="00552415"/>
    <w:rsid w:val="00552611"/>
    <w:rsid w:val="0055391E"/>
    <w:rsid w:val="00556752"/>
    <w:rsid w:val="00561B7A"/>
    <w:rsid w:val="00562A3C"/>
    <w:rsid w:val="00573C0F"/>
    <w:rsid w:val="00576345"/>
    <w:rsid w:val="00591D88"/>
    <w:rsid w:val="005A3FAE"/>
    <w:rsid w:val="005A5FB2"/>
    <w:rsid w:val="005B206F"/>
    <w:rsid w:val="005B576E"/>
    <w:rsid w:val="005C349D"/>
    <w:rsid w:val="005C5370"/>
    <w:rsid w:val="005C75C1"/>
    <w:rsid w:val="005D5839"/>
    <w:rsid w:val="005D5916"/>
    <w:rsid w:val="005D5CE6"/>
    <w:rsid w:val="005D6871"/>
    <w:rsid w:val="005D7634"/>
    <w:rsid w:val="005E2A01"/>
    <w:rsid w:val="005E2B30"/>
    <w:rsid w:val="005E59DD"/>
    <w:rsid w:val="005E7CD8"/>
    <w:rsid w:val="005F6095"/>
    <w:rsid w:val="00605F91"/>
    <w:rsid w:val="006071CD"/>
    <w:rsid w:val="006072C1"/>
    <w:rsid w:val="006151A2"/>
    <w:rsid w:val="00621704"/>
    <w:rsid w:val="00622DDA"/>
    <w:rsid w:val="006333D0"/>
    <w:rsid w:val="00651E2E"/>
    <w:rsid w:val="00652006"/>
    <w:rsid w:val="006530FD"/>
    <w:rsid w:val="00670583"/>
    <w:rsid w:val="00672017"/>
    <w:rsid w:val="006733CC"/>
    <w:rsid w:val="00674DAF"/>
    <w:rsid w:val="00676413"/>
    <w:rsid w:val="00677510"/>
    <w:rsid w:val="00685B76"/>
    <w:rsid w:val="0068721C"/>
    <w:rsid w:val="00691B75"/>
    <w:rsid w:val="00697371"/>
    <w:rsid w:val="00697FAD"/>
    <w:rsid w:val="006B3EAD"/>
    <w:rsid w:val="006B5A02"/>
    <w:rsid w:val="006B658B"/>
    <w:rsid w:val="006C04D2"/>
    <w:rsid w:val="006C1DB7"/>
    <w:rsid w:val="006D34E8"/>
    <w:rsid w:val="006D54DE"/>
    <w:rsid w:val="006D5C7F"/>
    <w:rsid w:val="006D685F"/>
    <w:rsid w:val="006E0BC3"/>
    <w:rsid w:val="006F0B78"/>
    <w:rsid w:val="006F4E6E"/>
    <w:rsid w:val="00702113"/>
    <w:rsid w:val="00702FC0"/>
    <w:rsid w:val="007219A1"/>
    <w:rsid w:val="00724551"/>
    <w:rsid w:val="00737768"/>
    <w:rsid w:val="0074155C"/>
    <w:rsid w:val="00745BA7"/>
    <w:rsid w:val="00751F7F"/>
    <w:rsid w:val="00757D63"/>
    <w:rsid w:val="00760490"/>
    <w:rsid w:val="007619FD"/>
    <w:rsid w:val="00770FF8"/>
    <w:rsid w:val="00777451"/>
    <w:rsid w:val="00784013"/>
    <w:rsid w:val="00784113"/>
    <w:rsid w:val="007903D5"/>
    <w:rsid w:val="007922B1"/>
    <w:rsid w:val="0079382C"/>
    <w:rsid w:val="007959B9"/>
    <w:rsid w:val="007A2701"/>
    <w:rsid w:val="007A621D"/>
    <w:rsid w:val="007B7F85"/>
    <w:rsid w:val="007C2CC9"/>
    <w:rsid w:val="007C4BE8"/>
    <w:rsid w:val="007C532B"/>
    <w:rsid w:val="007C6142"/>
    <w:rsid w:val="007D1415"/>
    <w:rsid w:val="007D4E7E"/>
    <w:rsid w:val="007D715E"/>
    <w:rsid w:val="007E3539"/>
    <w:rsid w:val="007E7BFE"/>
    <w:rsid w:val="007E7ED2"/>
    <w:rsid w:val="007F2B6A"/>
    <w:rsid w:val="007F2C31"/>
    <w:rsid w:val="007F3773"/>
    <w:rsid w:val="00804DA5"/>
    <w:rsid w:val="00814F9E"/>
    <w:rsid w:val="00816CB0"/>
    <w:rsid w:val="008259DB"/>
    <w:rsid w:val="00825DBC"/>
    <w:rsid w:val="00846975"/>
    <w:rsid w:val="00851831"/>
    <w:rsid w:val="00853771"/>
    <w:rsid w:val="00854AA5"/>
    <w:rsid w:val="00864723"/>
    <w:rsid w:val="00872FB7"/>
    <w:rsid w:val="008754CD"/>
    <w:rsid w:val="0088523E"/>
    <w:rsid w:val="008869DA"/>
    <w:rsid w:val="008901EF"/>
    <w:rsid w:val="008952D9"/>
    <w:rsid w:val="00897413"/>
    <w:rsid w:val="008C2F7D"/>
    <w:rsid w:val="008D1073"/>
    <w:rsid w:val="008D1166"/>
    <w:rsid w:val="008D27FA"/>
    <w:rsid w:val="008D4C4C"/>
    <w:rsid w:val="008E0FEC"/>
    <w:rsid w:val="008E2B62"/>
    <w:rsid w:val="008E3111"/>
    <w:rsid w:val="008E53D1"/>
    <w:rsid w:val="008E56AD"/>
    <w:rsid w:val="008F734E"/>
    <w:rsid w:val="009018C7"/>
    <w:rsid w:val="00906F86"/>
    <w:rsid w:val="00912B0B"/>
    <w:rsid w:val="0091656C"/>
    <w:rsid w:val="00922BE5"/>
    <w:rsid w:val="00937B4D"/>
    <w:rsid w:val="009527BA"/>
    <w:rsid w:val="00954C7F"/>
    <w:rsid w:val="00957346"/>
    <w:rsid w:val="009608E6"/>
    <w:rsid w:val="00962E0A"/>
    <w:rsid w:val="00962E94"/>
    <w:rsid w:val="00964F12"/>
    <w:rsid w:val="00965B60"/>
    <w:rsid w:val="00970829"/>
    <w:rsid w:val="009735E3"/>
    <w:rsid w:val="009768F7"/>
    <w:rsid w:val="009817CB"/>
    <w:rsid w:val="009873A1"/>
    <w:rsid w:val="00991A74"/>
    <w:rsid w:val="0099254E"/>
    <w:rsid w:val="00997AE5"/>
    <w:rsid w:val="009A6D94"/>
    <w:rsid w:val="009B0634"/>
    <w:rsid w:val="009B105D"/>
    <w:rsid w:val="009B270E"/>
    <w:rsid w:val="009B32AC"/>
    <w:rsid w:val="009C150C"/>
    <w:rsid w:val="009D0FDF"/>
    <w:rsid w:val="009D1460"/>
    <w:rsid w:val="009D55CF"/>
    <w:rsid w:val="009D5E97"/>
    <w:rsid w:val="009D6DB3"/>
    <w:rsid w:val="009E2CC2"/>
    <w:rsid w:val="009E64E0"/>
    <w:rsid w:val="009F4784"/>
    <w:rsid w:val="009F66F2"/>
    <w:rsid w:val="00A005E4"/>
    <w:rsid w:val="00A01456"/>
    <w:rsid w:val="00A028F3"/>
    <w:rsid w:val="00A066CA"/>
    <w:rsid w:val="00A07A39"/>
    <w:rsid w:val="00A11E5A"/>
    <w:rsid w:val="00A1415D"/>
    <w:rsid w:val="00A16D8F"/>
    <w:rsid w:val="00A17B79"/>
    <w:rsid w:val="00A210A7"/>
    <w:rsid w:val="00A21366"/>
    <w:rsid w:val="00A260EF"/>
    <w:rsid w:val="00A30473"/>
    <w:rsid w:val="00A31F3D"/>
    <w:rsid w:val="00A32D77"/>
    <w:rsid w:val="00A3360D"/>
    <w:rsid w:val="00A36532"/>
    <w:rsid w:val="00A43D5F"/>
    <w:rsid w:val="00A4570D"/>
    <w:rsid w:val="00A471AF"/>
    <w:rsid w:val="00A50727"/>
    <w:rsid w:val="00A53CE5"/>
    <w:rsid w:val="00A63C8F"/>
    <w:rsid w:val="00A6680F"/>
    <w:rsid w:val="00A77447"/>
    <w:rsid w:val="00A8233B"/>
    <w:rsid w:val="00A83BB8"/>
    <w:rsid w:val="00A8593E"/>
    <w:rsid w:val="00A87201"/>
    <w:rsid w:val="00A92317"/>
    <w:rsid w:val="00AA690A"/>
    <w:rsid w:val="00AD21A5"/>
    <w:rsid w:val="00AF28F0"/>
    <w:rsid w:val="00B11D9B"/>
    <w:rsid w:val="00B14D96"/>
    <w:rsid w:val="00B24C6B"/>
    <w:rsid w:val="00B250AE"/>
    <w:rsid w:val="00B31EA1"/>
    <w:rsid w:val="00B50460"/>
    <w:rsid w:val="00B562E1"/>
    <w:rsid w:val="00B56608"/>
    <w:rsid w:val="00B64F68"/>
    <w:rsid w:val="00B655E8"/>
    <w:rsid w:val="00B6601C"/>
    <w:rsid w:val="00B7324B"/>
    <w:rsid w:val="00B73377"/>
    <w:rsid w:val="00B82403"/>
    <w:rsid w:val="00B86EC8"/>
    <w:rsid w:val="00B91C3B"/>
    <w:rsid w:val="00B92B9E"/>
    <w:rsid w:val="00B957D5"/>
    <w:rsid w:val="00BA24AE"/>
    <w:rsid w:val="00BA2E7D"/>
    <w:rsid w:val="00BA4C3F"/>
    <w:rsid w:val="00BC073D"/>
    <w:rsid w:val="00BC0E1D"/>
    <w:rsid w:val="00BC0F3F"/>
    <w:rsid w:val="00BC14AB"/>
    <w:rsid w:val="00BC1A7C"/>
    <w:rsid w:val="00BC2505"/>
    <w:rsid w:val="00BC2CA8"/>
    <w:rsid w:val="00BC354C"/>
    <w:rsid w:val="00BD3BFB"/>
    <w:rsid w:val="00BD3FBD"/>
    <w:rsid w:val="00BF47EF"/>
    <w:rsid w:val="00C025A2"/>
    <w:rsid w:val="00C117E1"/>
    <w:rsid w:val="00C13776"/>
    <w:rsid w:val="00C16359"/>
    <w:rsid w:val="00C2515D"/>
    <w:rsid w:val="00C25A83"/>
    <w:rsid w:val="00C30633"/>
    <w:rsid w:val="00C339E0"/>
    <w:rsid w:val="00C34F11"/>
    <w:rsid w:val="00C350CF"/>
    <w:rsid w:val="00C36B93"/>
    <w:rsid w:val="00C37A19"/>
    <w:rsid w:val="00C409A4"/>
    <w:rsid w:val="00C41C76"/>
    <w:rsid w:val="00C44BEF"/>
    <w:rsid w:val="00C51590"/>
    <w:rsid w:val="00C6794A"/>
    <w:rsid w:val="00C67CE3"/>
    <w:rsid w:val="00C70669"/>
    <w:rsid w:val="00C753EC"/>
    <w:rsid w:val="00C816FA"/>
    <w:rsid w:val="00C85B6D"/>
    <w:rsid w:val="00C90940"/>
    <w:rsid w:val="00C92D6F"/>
    <w:rsid w:val="00C971DD"/>
    <w:rsid w:val="00CA122F"/>
    <w:rsid w:val="00CA2D7C"/>
    <w:rsid w:val="00CA4EA2"/>
    <w:rsid w:val="00CA6FEC"/>
    <w:rsid w:val="00CB1903"/>
    <w:rsid w:val="00CC212E"/>
    <w:rsid w:val="00CC2AA2"/>
    <w:rsid w:val="00CC62BE"/>
    <w:rsid w:val="00CD3D3D"/>
    <w:rsid w:val="00CD3E68"/>
    <w:rsid w:val="00CE55BD"/>
    <w:rsid w:val="00CE5DD7"/>
    <w:rsid w:val="00CF084D"/>
    <w:rsid w:val="00CF2F15"/>
    <w:rsid w:val="00D022FC"/>
    <w:rsid w:val="00D0342A"/>
    <w:rsid w:val="00D06198"/>
    <w:rsid w:val="00D11257"/>
    <w:rsid w:val="00D1145D"/>
    <w:rsid w:val="00D1381A"/>
    <w:rsid w:val="00D13B31"/>
    <w:rsid w:val="00D17F9F"/>
    <w:rsid w:val="00D34CD6"/>
    <w:rsid w:val="00D351A4"/>
    <w:rsid w:val="00D51B84"/>
    <w:rsid w:val="00D56614"/>
    <w:rsid w:val="00D568B7"/>
    <w:rsid w:val="00D56F18"/>
    <w:rsid w:val="00D623A8"/>
    <w:rsid w:val="00D64575"/>
    <w:rsid w:val="00D72971"/>
    <w:rsid w:val="00D7751A"/>
    <w:rsid w:val="00D801FC"/>
    <w:rsid w:val="00D92646"/>
    <w:rsid w:val="00DA217B"/>
    <w:rsid w:val="00DB3D93"/>
    <w:rsid w:val="00DB7A3B"/>
    <w:rsid w:val="00DD01A8"/>
    <w:rsid w:val="00DE7E7B"/>
    <w:rsid w:val="00DF6E20"/>
    <w:rsid w:val="00E024C5"/>
    <w:rsid w:val="00E0452F"/>
    <w:rsid w:val="00E101D5"/>
    <w:rsid w:val="00E10D9B"/>
    <w:rsid w:val="00E12135"/>
    <w:rsid w:val="00E1745B"/>
    <w:rsid w:val="00E17BE6"/>
    <w:rsid w:val="00E217E1"/>
    <w:rsid w:val="00E22398"/>
    <w:rsid w:val="00E23399"/>
    <w:rsid w:val="00E238B1"/>
    <w:rsid w:val="00E27086"/>
    <w:rsid w:val="00E27EC9"/>
    <w:rsid w:val="00E31C6F"/>
    <w:rsid w:val="00E34660"/>
    <w:rsid w:val="00E43505"/>
    <w:rsid w:val="00E533E8"/>
    <w:rsid w:val="00E53587"/>
    <w:rsid w:val="00E54D75"/>
    <w:rsid w:val="00E6662B"/>
    <w:rsid w:val="00E67017"/>
    <w:rsid w:val="00E74325"/>
    <w:rsid w:val="00E805C1"/>
    <w:rsid w:val="00E82C3F"/>
    <w:rsid w:val="00E85362"/>
    <w:rsid w:val="00E86C13"/>
    <w:rsid w:val="00E92A77"/>
    <w:rsid w:val="00E940B6"/>
    <w:rsid w:val="00E94296"/>
    <w:rsid w:val="00EA0AC3"/>
    <w:rsid w:val="00EB0C5C"/>
    <w:rsid w:val="00EB4FD1"/>
    <w:rsid w:val="00EB728A"/>
    <w:rsid w:val="00EC70AF"/>
    <w:rsid w:val="00ED3D30"/>
    <w:rsid w:val="00ED3D4F"/>
    <w:rsid w:val="00EE4663"/>
    <w:rsid w:val="00EF34F8"/>
    <w:rsid w:val="00F00B1E"/>
    <w:rsid w:val="00F01F64"/>
    <w:rsid w:val="00F07F10"/>
    <w:rsid w:val="00F13CC4"/>
    <w:rsid w:val="00F21183"/>
    <w:rsid w:val="00F24E5D"/>
    <w:rsid w:val="00F25CAF"/>
    <w:rsid w:val="00F2754B"/>
    <w:rsid w:val="00F367A7"/>
    <w:rsid w:val="00F47CFA"/>
    <w:rsid w:val="00F5089A"/>
    <w:rsid w:val="00F5178D"/>
    <w:rsid w:val="00F561CC"/>
    <w:rsid w:val="00F56C35"/>
    <w:rsid w:val="00F66E58"/>
    <w:rsid w:val="00F72A54"/>
    <w:rsid w:val="00F97215"/>
    <w:rsid w:val="00FA0584"/>
    <w:rsid w:val="00FA287D"/>
    <w:rsid w:val="00FA29E5"/>
    <w:rsid w:val="00FA312F"/>
    <w:rsid w:val="00FB1D5D"/>
    <w:rsid w:val="00FB5168"/>
    <w:rsid w:val="00FC532B"/>
    <w:rsid w:val="00FC6F34"/>
    <w:rsid w:val="00FC7803"/>
    <w:rsid w:val="00FD2C61"/>
    <w:rsid w:val="00FD5005"/>
    <w:rsid w:val="00FE20F4"/>
    <w:rsid w:val="00FE51A4"/>
    <w:rsid w:val="00FE61FE"/>
    <w:rsid w:val="00FF07A3"/>
    <w:rsid w:val="030A50E3"/>
    <w:rsid w:val="04AD38CF"/>
    <w:rsid w:val="063565E5"/>
    <w:rsid w:val="1310D487"/>
    <w:rsid w:val="185AB777"/>
    <w:rsid w:val="3B4F310F"/>
    <w:rsid w:val="3EC47D7E"/>
    <w:rsid w:val="42AF32C4"/>
    <w:rsid w:val="4542A4D4"/>
    <w:rsid w:val="4DD0731B"/>
    <w:rsid w:val="536FDA12"/>
    <w:rsid w:val="55F33880"/>
    <w:rsid w:val="5F899BD7"/>
    <w:rsid w:val="63B09D7E"/>
    <w:rsid w:val="65F0323B"/>
    <w:rsid w:val="66BF522F"/>
    <w:rsid w:val="685B2290"/>
    <w:rsid w:val="6BA9409B"/>
    <w:rsid w:val="6EB13BB7"/>
    <w:rsid w:val="74EF4641"/>
    <w:rsid w:val="75278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7D0E"/>
  <w15:chartTrackingRefBased/>
  <w15:docId w15:val="{79193DAA-113B-4680-8FAA-5C75F926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8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0B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87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C2F7D"/>
    <w:pPr>
      <w:spacing w:after="0" w:line="240" w:lineRule="auto"/>
      <w:ind w:left="720"/>
      <w:contextualSpacing/>
    </w:pPr>
    <w:rPr>
      <w:rFonts w:ascii="Cambria" w:eastAsia="MS Mincho" w:hAnsi="Cambria" w:cs="Times New Roman"/>
      <w:sz w:val="24"/>
      <w:szCs w:val="24"/>
      <w:lang w:val="en-US"/>
    </w:rPr>
  </w:style>
  <w:style w:type="paragraph" w:styleId="NormalWeb">
    <w:name w:val="Normal (Web)"/>
    <w:basedOn w:val="Normal"/>
    <w:uiPriority w:val="99"/>
    <w:semiHidden/>
    <w:unhideWhenUsed/>
    <w:rsid w:val="00FE51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A3E7C"/>
    <w:rPr>
      <w:sz w:val="16"/>
      <w:szCs w:val="16"/>
    </w:rPr>
  </w:style>
  <w:style w:type="paragraph" w:styleId="CommentText">
    <w:name w:val="annotation text"/>
    <w:basedOn w:val="Normal"/>
    <w:link w:val="CommentTextChar"/>
    <w:uiPriority w:val="99"/>
    <w:unhideWhenUsed/>
    <w:rsid w:val="002A3E7C"/>
    <w:pPr>
      <w:spacing w:line="240" w:lineRule="auto"/>
    </w:pPr>
    <w:rPr>
      <w:sz w:val="20"/>
      <w:szCs w:val="20"/>
    </w:rPr>
  </w:style>
  <w:style w:type="character" w:customStyle="1" w:styleId="CommentTextChar">
    <w:name w:val="Comment Text Char"/>
    <w:basedOn w:val="DefaultParagraphFont"/>
    <w:link w:val="CommentText"/>
    <w:uiPriority w:val="99"/>
    <w:rsid w:val="002A3E7C"/>
    <w:rPr>
      <w:sz w:val="20"/>
      <w:szCs w:val="20"/>
    </w:rPr>
  </w:style>
  <w:style w:type="paragraph" w:styleId="CommentSubject">
    <w:name w:val="annotation subject"/>
    <w:basedOn w:val="CommentText"/>
    <w:next w:val="CommentText"/>
    <w:link w:val="CommentSubjectChar"/>
    <w:uiPriority w:val="99"/>
    <w:semiHidden/>
    <w:unhideWhenUsed/>
    <w:rsid w:val="002A3E7C"/>
    <w:rPr>
      <w:b/>
      <w:bCs/>
    </w:rPr>
  </w:style>
  <w:style w:type="character" w:customStyle="1" w:styleId="CommentSubjectChar">
    <w:name w:val="Comment Subject Char"/>
    <w:basedOn w:val="CommentTextChar"/>
    <w:link w:val="CommentSubject"/>
    <w:uiPriority w:val="99"/>
    <w:semiHidden/>
    <w:rsid w:val="002A3E7C"/>
    <w:rPr>
      <w:b/>
      <w:bCs/>
      <w:sz w:val="20"/>
      <w:szCs w:val="20"/>
    </w:rPr>
  </w:style>
  <w:style w:type="paragraph" w:styleId="BodyText">
    <w:name w:val="Body Text"/>
    <w:basedOn w:val="Normal"/>
    <w:link w:val="BodyTextChar"/>
    <w:uiPriority w:val="99"/>
    <w:unhideWhenUsed/>
    <w:rsid w:val="005E2A01"/>
    <w:pPr>
      <w:spacing w:after="0" w:line="240" w:lineRule="auto"/>
    </w:pPr>
    <w:rPr>
      <w:rFonts w:ascii="Arial" w:eastAsia="MS Mincho" w:hAnsi="Arial" w:cs="Arial"/>
      <w:sz w:val="28"/>
      <w:szCs w:val="28"/>
      <w:lang w:val="en-US"/>
    </w:rPr>
  </w:style>
  <w:style w:type="character" w:customStyle="1" w:styleId="BodyTextChar">
    <w:name w:val="Body Text Char"/>
    <w:basedOn w:val="DefaultParagraphFont"/>
    <w:link w:val="BodyText"/>
    <w:uiPriority w:val="99"/>
    <w:rsid w:val="005E2A01"/>
    <w:rPr>
      <w:rFonts w:ascii="Arial" w:eastAsia="MS Mincho" w:hAnsi="Arial" w:cs="Arial"/>
      <w:sz w:val="28"/>
      <w:szCs w:val="28"/>
      <w:lang w:val="en-US"/>
    </w:rPr>
  </w:style>
  <w:style w:type="paragraph" w:styleId="FootnoteText">
    <w:name w:val="footnote text"/>
    <w:basedOn w:val="Normal"/>
    <w:link w:val="FootnoteTextChar"/>
    <w:uiPriority w:val="99"/>
    <w:semiHidden/>
    <w:unhideWhenUsed/>
    <w:rsid w:val="005E2A01"/>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semiHidden/>
    <w:rsid w:val="005E2A01"/>
    <w:rPr>
      <w:rFonts w:ascii="Cambria" w:eastAsia="MS Mincho" w:hAnsi="Cambria" w:cs="Times New Roman"/>
      <w:sz w:val="20"/>
      <w:szCs w:val="20"/>
      <w:lang w:val="en-US"/>
    </w:rPr>
  </w:style>
  <w:style w:type="character" w:styleId="FootnoteReference">
    <w:name w:val="footnote reference"/>
    <w:basedOn w:val="DefaultParagraphFont"/>
    <w:uiPriority w:val="99"/>
    <w:semiHidden/>
    <w:unhideWhenUsed/>
    <w:rsid w:val="005E2A01"/>
    <w:rPr>
      <w:vertAlign w:val="superscript"/>
    </w:rPr>
  </w:style>
  <w:style w:type="paragraph" w:styleId="Header">
    <w:name w:val="header"/>
    <w:basedOn w:val="Normal"/>
    <w:link w:val="HeaderChar"/>
    <w:uiPriority w:val="99"/>
    <w:unhideWhenUsed/>
    <w:rsid w:val="005E2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A01"/>
  </w:style>
  <w:style w:type="paragraph" w:styleId="Footer">
    <w:name w:val="footer"/>
    <w:basedOn w:val="Normal"/>
    <w:link w:val="FooterChar"/>
    <w:uiPriority w:val="99"/>
    <w:unhideWhenUsed/>
    <w:rsid w:val="005E2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A01"/>
  </w:style>
  <w:style w:type="character" w:customStyle="1" w:styleId="Heading2Char">
    <w:name w:val="Heading 2 Char"/>
    <w:basedOn w:val="DefaultParagraphFont"/>
    <w:link w:val="Heading2"/>
    <w:uiPriority w:val="9"/>
    <w:rsid w:val="00070BD8"/>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043E13"/>
  </w:style>
  <w:style w:type="paragraph" w:customStyle="1" w:styleId="paragraph">
    <w:name w:val="paragraph"/>
    <w:basedOn w:val="Normal"/>
    <w:rsid w:val="00051876"/>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8D1073"/>
    <w:rPr>
      <w:color w:val="0563C1" w:themeColor="hyperlink"/>
      <w:u w:val="single"/>
    </w:rPr>
  </w:style>
  <w:style w:type="character" w:styleId="UnresolvedMention">
    <w:name w:val="Unresolved Mention"/>
    <w:basedOn w:val="DefaultParagraphFont"/>
    <w:uiPriority w:val="99"/>
    <w:unhideWhenUsed/>
    <w:rsid w:val="008D1073"/>
    <w:rPr>
      <w:color w:val="605E5C"/>
      <w:shd w:val="clear" w:color="auto" w:fill="E1DFDD"/>
    </w:rPr>
  </w:style>
  <w:style w:type="paragraph" w:styleId="TOCHeading">
    <w:name w:val="TOC Heading"/>
    <w:basedOn w:val="Heading1"/>
    <w:next w:val="Normal"/>
    <w:uiPriority w:val="39"/>
    <w:unhideWhenUsed/>
    <w:qFormat/>
    <w:rsid w:val="00A32D77"/>
    <w:pPr>
      <w:outlineLvl w:val="9"/>
    </w:pPr>
    <w:rPr>
      <w:lang w:val="en-US"/>
    </w:rPr>
  </w:style>
  <w:style w:type="paragraph" w:styleId="TOC1">
    <w:name w:val="toc 1"/>
    <w:basedOn w:val="Normal"/>
    <w:next w:val="Normal"/>
    <w:autoRedefine/>
    <w:uiPriority w:val="39"/>
    <w:unhideWhenUsed/>
    <w:rsid w:val="008869DA"/>
    <w:pPr>
      <w:tabs>
        <w:tab w:val="right" w:leader="dot" w:pos="9016"/>
      </w:tabs>
      <w:spacing w:after="100"/>
    </w:pPr>
    <w:rPr>
      <w:rFonts w:ascii="Arial" w:hAnsi="Arial" w:cs="Arial"/>
      <w:noProof/>
      <w:sz w:val="32"/>
      <w:szCs w:val="32"/>
    </w:rPr>
  </w:style>
  <w:style w:type="character" w:styleId="FollowedHyperlink">
    <w:name w:val="FollowedHyperlink"/>
    <w:basedOn w:val="DefaultParagraphFont"/>
    <w:uiPriority w:val="99"/>
    <w:semiHidden/>
    <w:unhideWhenUsed/>
    <w:rsid w:val="00C34F11"/>
    <w:rPr>
      <w:color w:val="954F72" w:themeColor="followedHyperlink"/>
      <w:u w:val="single"/>
    </w:rPr>
  </w:style>
  <w:style w:type="table" w:styleId="TableGrid">
    <w:name w:val="Table Grid"/>
    <w:basedOn w:val="TableNormal"/>
    <w:uiPriority w:val="39"/>
    <w:rsid w:val="005C7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5391E"/>
    <w:pPr>
      <w:tabs>
        <w:tab w:val="right" w:leader="dot" w:pos="9016"/>
      </w:tabs>
      <w:spacing w:after="100"/>
      <w:ind w:left="220"/>
    </w:pPr>
    <w:rPr>
      <w:rFonts w:ascii="Arial" w:hAnsi="Arial" w:cs="Arial"/>
      <w:b/>
      <w:bCs/>
      <w:noProof/>
      <w:sz w:val="28"/>
      <w:szCs w:val="28"/>
    </w:rPr>
  </w:style>
  <w:style w:type="character" w:customStyle="1" w:styleId="eop">
    <w:name w:val="eop"/>
    <w:basedOn w:val="DefaultParagraphFont"/>
    <w:rsid w:val="00C41C76"/>
  </w:style>
  <w:style w:type="character" w:styleId="Mention">
    <w:name w:val="Mention"/>
    <w:basedOn w:val="DefaultParagraphFont"/>
    <w:uiPriority w:val="99"/>
    <w:unhideWhenUsed/>
    <w:rsid w:val="000E45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2788">
      <w:bodyDiv w:val="1"/>
      <w:marLeft w:val="0"/>
      <w:marRight w:val="0"/>
      <w:marTop w:val="0"/>
      <w:marBottom w:val="0"/>
      <w:divBdr>
        <w:top w:val="none" w:sz="0" w:space="0" w:color="auto"/>
        <w:left w:val="none" w:sz="0" w:space="0" w:color="auto"/>
        <w:bottom w:val="none" w:sz="0" w:space="0" w:color="auto"/>
        <w:right w:val="none" w:sz="0" w:space="0" w:color="auto"/>
      </w:divBdr>
      <w:divsChild>
        <w:div w:id="28916258">
          <w:marLeft w:val="360"/>
          <w:marRight w:val="0"/>
          <w:marTop w:val="200"/>
          <w:marBottom w:val="0"/>
          <w:divBdr>
            <w:top w:val="none" w:sz="0" w:space="0" w:color="auto"/>
            <w:left w:val="none" w:sz="0" w:space="0" w:color="auto"/>
            <w:bottom w:val="none" w:sz="0" w:space="0" w:color="auto"/>
            <w:right w:val="none" w:sz="0" w:space="0" w:color="auto"/>
          </w:divBdr>
        </w:div>
        <w:div w:id="130832637">
          <w:marLeft w:val="360"/>
          <w:marRight w:val="0"/>
          <w:marTop w:val="200"/>
          <w:marBottom w:val="0"/>
          <w:divBdr>
            <w:top w:val="none" w:sz="0" w:space="0" w:color="auto"/>
            <w:left w:val="none" w:sz="0" w:space="0" w:color="auto"/>
            <w:bottom w:val="none" w:sz="0" w:space="0" w:color="auto"/>
            <w:right w:val="none" w:sz="0" w:space="0" w:color="auto"/>
          </w:divBdr>
        </w:div>
      </w:divsChild>
    </w:div>
    <w:div w:id="264313492">
      <w:bodyDiv w:val="1"/>
      <w:marLeft w:val="0"/>
      <w:marRight w:val="0"/>
      <w:marTop w:val="0"/>
      <w:marBottom w:val="0"/>
      <w:divBdr>
        <w:top w:val="none" w:sz="0" w:space="0" w:color="auto"/>
        <w:left w:val="none" w:sz="0" w:space="0" w:color="auto"/>
        <w:bottom w:val="none" w:sz="0" w:space="0" w:color="auto"/>
        <w:right w:val="none" w:sz="0" w:space="0" w:color="auto"/>
      </w:divBdr>
    </w:div>
    <w:div w:id="458113071">
      <w:bodyDiv w:val="1"/>
      <w:marLeft w:val="0"/>
      <w:marRight w:val="0"/>
      <w:marTop w:val="0"/>
      <w:marBottom w:val="0"/>
      <w:divBdr>
        <w:top w:val="none" w:sz="0" w:space="0" w:color="auto"/>
        <w:left w:val="none" w:sz="0" w:space="0" w:color="auto"/>
        <w:bottom w:val="none" w:sz="0" w:space="0" w:color="auto"/>
        <w:right w:val="none" w:sz="0" w:space="0" w:color="auto"/>
      </w:divBdr>
    </w:div>
    <w:div w:id="534083731">
      <w:bodyDiv w:val="1"/>
      <w:marLeft w:val="0"/>
      <w:marRight w:val="0"/>
      <w:marTop w:val="0"/>
      <w:marBottom w:val="0"/>
      <w:divBdr>
        <w:top w:val="none" w:sz="0" w:space="0" w:color="auto"/>
        <w:left w:val="none" w:sz="0" w:space="0" w:color="auto"/>
        <w:bottom w:val="none" w:sz="0" w:space="0" w:color="auto"/>
        <w:right w:val="none" w:sz="0" w:space="0" w:color="auto"/>
      </w:divBdr>
      <w:divsChild>
        <w:div w:id="18047800">
          <w:marLeft w:val="360"/>
          <w:marRight w:val="0"/>
          <w:marTop w:val="200"/>
          <w:marBottom w:val="0"/>
          <w:divBdr>
            <w:top w:val="none" w:sz="0" w:space="0" w:color="auto"/>
            <w:left w:val="none" w:sz="0" w:space="0" w:color="auto"/>
            <w:bottom w:val="none" w:sz="0" w:space="0" w:color="auto"/>
            <w:right w:val="none" w:sz="0" w:space="0" w:color="auto"/>
          </w:divBdr>
        </w:div>
        <w:div w:id="1049643928">
          <w:marLeft w:val="360"/>
          <w:marRight w:val="0"/>
          <w:marTop w:val="200"/>
          <w:marBottom w:val="0"/>
          <w:divBdr>
            <w:top w:val="none" w:sz="0" w:space="0" w:color="auto"/>
            <w:left w:val="none" w:sz="0" w:space="0" w:color="auto"/>
            <w:bottom w:val="none" w:sz="0" w:space="0" w:color="auto"/>
            <w:right w:val="none" w:sz="0" w:space="0" w:color="auto"/>
          </w:divBdr>
        </w:div>
        <w:div w:id="1097407584">
          <w:marLeft w:val="360"/>
          <w:marRight w:val="0"/>
          <w:marTop w:val="200"/>
          <w:marBottom w:val="0"/>
          <w:divBdr>
            <w:top w:val="none" w:sz="0" w:space="0" w:color="auto"/>
            <w:left w:val="none" w:sz="0" w:space="0" w:color="auto"/>
            <w:bottom w:val="none" w:sz="0" w:space="0" w:color="auto"/>
            <w:right w:val="none" w:sz="0" w:space="0" w:color="auto"/>
          </w:divBdr>
        </w:div>
        <w:div w:id="1274555734">
          <w:marLeft w:val="360"/>
          <w:marRight w:val="0"/>
          <w:marTop w:val="200"/>
          <w:marBottom w:val="0"/>
          <w:divBdr>
            <w:top w:val="none" w:sz="0" w:space="0" w:color="auto"/>
            <w:left w:val="none" w:sz="0" w:space="0" w:color="auto"/>
            <w:bottom w:val="none" w:sz="0" w:space="0" w:color="auto"/>
            <w:right w:val="none" w:sz="0" w:space="0" w:color="auto"/>
          </w:divBdr>
        </w:div>
        <w:div w:id="1577275884">
          <w:marLeft w:val="360"/>
          <w:marRight w:val="0"/>
          <w:marTop w:val="200"/>
          <w:marBottom w:val="0"/>
          <w:divBdr>
            <w:top w:val="none" w:sz="0" w:space="0" w:color="auto"/>
            <w:left w:val="none" w:sz="0" w:space="0" w:color="auto"/>
            <w:bottom w:val="none" w:sz="0" w:space="0" w:color="auto"/>
            <w:right w:val="none" w:sz="0" w:space="0" w:color="auto"/>
          </w:divBdr>
        </w:div>
        <w:div w:id="1955213165">
          <w:marLeft w:val="360"/>
          <w:marRight w:val="0"/>
          <w:marTop w:val="200"/>
          <w:marBottom w:val="0"/>
          <w:divBdr>
            <w:top w:val="none" w:sz="0" w:space="0" w:color="auto"/>
            <w:left w:val="none" w:sz="0" w:space="0" w:color="auto"/>
            <w:bottom w:val="none" w:sz="0" w:space="0" w:color="auto"/>
            <w:right w:val="none" w:sz="0" w:space="0" w:color="auto"/>
          </w:divBdr>
        </w:div>
      </w:divsChild>
    </w:div>
    <w:div w:id="13180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lexmovement.org/wp-content/uploads/2019/07/LEx-Report-Final-2.pdf" TargetMode="External"/><Relationship Id="rId2" Type="http://schemas.openxmlformats.org/officeDocument/2006/relationships/customXml" Target="../customXml/item2.xml"/><Relationship Id="rId16" Type="http://schemas.openxmlformats.org/officeDocument/2006/relationships/hyperlink" Target="https://www.lea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ripodtraining.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oresocialleadership.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xmovement.org/wp-content/uploads/2019/07/LEx-Report-Fina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DPJXYHMTSZXE-1558257834-4515</_dlc_DocId>
    <_dlc_DocIdUrl xmlns="6c673336-7c2a-49e0-b041-fc5632f9190e">
      <Url>https://inclusionscotland.sharepoint.com/_layouts/15/DocIdRedir.aspx?ID=DPJXYHMTSZXE-1558257834-4515</Url>
      <Description>DPJXYHMTSZXE-1558257834-4515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8825D1730F248B232E65A39A51F3B" ma:contentTypeVersion="13" ma:contentTypeDescription="Create a new document." ma:contentTypeScope="" ma:versionID="9e66f53d1bcf590d72568fcfd8f6a5cd">
  <xsd:schema xmlns:xsd="http://www.w3.org/2001/XMLSchema" xmlns:xs="http://www.w3.org/2001/XMLSchema" xmlns:p="http://schemas.microsoft.com/office/2006/metadata/properties" xmlns:ns2="6c673336-7c2a-49e0-b041-fc5632f9190e" xmlns:ns3="5ab66c4e-c6ed-4443-b8fa-3c0c7c6851fa" targetNamespace="http://schemas.microsoft.com/office/2006/metadata/properties" ma:root="true" ma:fieldsID="63dfde25e8c7eb1087c1f43a39766f6c" ns2:_="" ns3:_="">
    <xsd:import namespace="6c673336-7c2a-49e0-b041-fc5632f9190e"/>
    <xsd:import namespace="5ab66c4e-c6ed-4443-b8fa-3c0c7c6851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66c4e-c6ed-4443-b8fa-3c0c7c6851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438FB-2F02-4D59-9107-2C814C725B94}">
  <ds:schemaRefs>
    <ds:schemaRef ds:uri="http://schemas.openxmlformats.org/officeDocument/2006/bibliography"/>
  </ds:schemaRefs>
</ds:datastoreItem>
</file>

<file path=customXml/itemProps2.xml><?xml version="1.0" encoding="utf-8"?>
<ds:datastoreItem xmlns:ds="http://schemas.openxmlformats.org/officeDocument/2006/customXml" ds:itemID="{76CEBD6F-E724-452E-BE58-4831C0045CFB}">
  <ds:schemaRefs>
    <ds:schemaRef ds:uri="http://schemas.microsoft.com/office/2006/metadata/properties"/>
    <ds:schemaRef ds:uri="http://schemas.microsoft.com/office/infopath/2007/PartnerControls"/>
    <ds:schemaRef ds:uri="6c673336-7c2a-49e0-b041-fc5632f9190e"/>
  </ds:schemaRefs>
</ds:datastoreItem>
</file>

<file path=customXml/itemProps3.xml><?xml version="1.0" encoding="utf-8"?>
<ds:datastoreItem xmlns:ds="http://schemas.openxmlformats.org/officeDocument/2006/customXml" ds:itemID="{B867AD70-3895-4A13-8638-3ADF9A35E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5ab66c4e-c6ed-4443-b8fa-3c0c7c685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0B32A-8289-4A0F-9ABE-1F023688EBA5}">
  <ds:schemaRefs>
    <ds:schemaRef ds:uri="http://schemas.microsoft.com/sharepoint/events"/>
  </ds:schemaRefs>
</ds:datastoreItem>
</file>

<file path=customXml/itemProps5.xml><?xml version="1.0" encoding="utf-8"?>
<ds:datastoreItem xmlns:ds="http://schemas.openxmlformats.org/officeDocument/2006/customXml" ds:itemID="{FB5E5DAA-2A7B-4A0C-9DBF-5C58A64DF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24</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Bonella</dc:creator>
  <cp:keywords/>
  <dc:description/>
  <cp:lastModifiedBy>Pauline Nolan</cp:lastModifiedBy>
  <cp:revision>83</cp:revision>
  <cp:lastPrinted>2021-06-03T18:25:00Z</cp:lastPrinted>
  <dcterms:created xsi:type="dcterms:W3CDTF">2021-06-15T17:30:00Z</dcterms:created>
  <dcterms:modified xsi:type="dcterms:W3CDTF">2021-12-13T12:13:00Z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0x0101009968825D1730F248B232E65A39A51F3B</vt:lpwstr>
  </property>
  <property fmtid="{D5CDD505-2E9C-101B-9397-08002B2CF9AE}" pid="3" name="_dlc_DocIdItemGuid">
    <vt:lpwstr>5e4ef272-b071-42c3-b7fa-5eb97c4f285e</vt:lpwstr>
  </property>
</Properties>
</file>